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D5" w:rsidRPr="00BD5F35" w:rsidRDefault="000C7AD5" w:rsidP="000C7AD5">
      <w:pPr>
        <w:spacing w:after="0" w:line="240" w:lineRule="auto"/>
        <w:rPr>
          <w:rFonts w:ascii="Times New Roman" w:eastAsia="Times New Roman" w:hAnsi="Times New Roman" w:cs="Times New Roman"/>
          <w:b/>
          <w:sz w:val="28"/>
          <w:szCs w:val="28"/>
          <w:lang w:val="es-ES" w:eastAsia="es-ES"/>
        </w:rPr>
      </w:pPr>
    </w:p>
    <w:p w:rsidR="000C7AD5" w:rsidRPr="00BD5F35" w:rsidRDefault="000C7AD5" w:rsidP="000C7AD5">
      <w:pPr>
        <w:spacing w:after="0" w:line="240" w:lineRule="auto"/>
        <w:jc w:val="center"/>
        <w:rPr>
          <w:rFonts w:ascii="Times New Roman" w:eastAsia="Times New Roman" w:hAnsi="Times New Roman" w:cs="Times New Roman"/>
          <w:b/>
          <w:sz w:val="28"/>
          <w:szCs w:val="28"/>
          <w:lang w:val="es-ES" w:eastAsia="es-ES"/>
        </w:rPr>
      </w:pPr>
      <w:r w:rsidRPr="00BD5F35">
        <w:rPr>
          <w:rFonts w:ascii="Times New Roman" w:eastAsia="Times New Roman" w:hAnsi="Times New Roman" w:cs="Times New Roman"/>
          <w:b/>
          <w:sz w:val="28"/>
          <w:szCs w:val="28"/>
          <w:lang w:val="es-ES" w:eastAsia="es-ES"/>
        </w:rPr>
        <w:t xml:space="preserve">                   ACTA NÚMERO </w:t>
      </w:r>
      <w:r>
        <w:rPr>
          <w:rFonts w:ascii="Times New Roman" w:eastAsia="Times New Roman" w:hAnsi="Times New Roman" w:cs="Times New Roman"/>
          <w:b/>
          <w:sz w:val="28"/>
          <w:szCs w:val="28"/>
          <w:lang w:val="es-ES" w:eastAsia="es-ES"/>
        </w:rPr>
        <w:t>02 (DOS</w:t>
      </w:r>
      <w:r w:rsidRPr="00BD5F35">
        <w:rPr>
          <w:rFonts w:ascii="Times New Roman" w:eastAsia="Times New Roman" w:hAnsi="Times New Roman" w:cs="Times New Roman"/>
          <w:b/>
          <w:sz w:val="28"/>
          <w:szCs w:val="28"/>
          <w:lang w:val="es-ES" w:eastAsia="es-ES"/>
        </w:rPr>
        <w:t>)</w:t>
      </w:r>
    </w:p>
    <w:p w:rsidR="000C7AD5" w:rsidRPr="00BD5F35" w:rsidRDefault="000C7AD5" w:rsidP="000C7AD5">
      <w:pPr>
        <w:spacing w:after="0" w:line="240" w:lineRule="auto"/>
        <w:jc w:val="center"/>
        <w:rPr>
          <w:rFonts w:ascii="Times New Roman" w:eastAsia="Times New Roman" w:hAnsi="Times New Roman" w:cs="Times New Roman"/>
          <w:b/>
          <w:sz w:val="28"/>
          <w:szCs w:val="28"/>
          <w:lang w:val="es-ES_tradnl" w:eastAsia="es-ES"/>
        </w:rPr>
      </w:pPr>
      <w:r w:rsidRPr="00BD5F35">
        <w:rPr>
          <w:rFonts w:ascii="Times New Roman" w:eastAsia="Times New Roman" w:hAnsi="Times New Roman" w:cs="Times New Roman"/>
          <w:b/>
          <w:sz w:val="28"/>
          <w:szCs w:val="28"/>
          <w:lang w:val="es-ES_tradnl" w:eastAsia="es-ES"/>
        </w:rPr>
        <w:t xml:space="preserve">                 </w:t>
      </w:r>
      <w:r>
        <w:rPr>
          <w:rFonts w:ascii="Times New Roman" w:eastAsia="Times New Roman" w:hAnsi="Times New Roman" w:cs="Times New Roman"/>
          <w:b/>
          <w:sz w:val="28"/>
          <w:szCs w:val="28"/>
          <w:lang w:val="es-ES_tradnl" w:eastAsia="es-ES"/>
        </w:rPr>
        <w:t>EXTRAORDINARIA</w:t>
      </w:r>
    </w:p>
    <w:p w:rsidR="000C7AD5" w:rsidRPr="00BD5F35" w:rsidRDefault="000C7AD5" w:rsidP="000C7AD5">
      <w:pPr>
        <w:spacing w:after="0" w:line="240" w:lineRule="auto"/>
        <w:jc w:val="both"/>
        <w:rPr>
          <w:rFonts w:ascii="Times New Roman" w:eastAsia="Times New Roman" w:hAnsi="Times New Roman" w:cs="Times New Roman"/>
          <w:sz w:val="28"/>
          <w:szCs w:val="28"/>
          <w:lang w:val="es-ES_tradnl" w:eastAsia="es-ES"/>
        </w:rPr>
      </w:pPr>
    </w:p>
    <w:p w:rsidR="000C7AD5" w:rsidRPr="00BD5F35" w:rsidRDefault="000C7AD5" w:rsidP="000C7AD5">
      <w:pPr>
        <w:spacing w:after="0" w:line="240" w:lineRule="auto"/>
        <w:jc w:val="both"/>
        <w:rPr>
          <w:rFonts w:ascii="Times New Roman" w:eastAsia="Times New Roman" w:hAnsi="Times New Roman" w:cs="Times New Roman"/>
          <w:sz w:val="28"/>
          <w:szCs w:val="28"/>
          <w:lang w:val="es-ES_tradnl" w:eastAsia="es-ES"/>
        </w:rPr>
      </w:pPr>
    </w:p>
    <w:p w:rsidR="000C7AD5" w:rsidRPr="00BD5F35" w:rsidRDefault="000C7AD5" w:rsidP="000C7AD5">
      <w:pPr>
        <w:spacing w:after="0" w:line="240" w:lineRule="auto"/>
        <w:ind w:left="1701" w:hanging="567"/>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ab/>
      </w:r>
      <w:r>
        <w:rPr>
          <w:rFonts w:ascii="Times New Roman" w:eastAsia="Times New Roman" w:hAnsi="Times New Roman" w:cs="Times New Roman"/>
          <w:sz w:val="28"/>
          <w:szCs w:val="28"/>
          <w:lang w:val="es-ES_tradnl" w:eastAsia="es-ES"/>
        </w:rPr>
        <w:tab/>
      </w:r>
      <w:r w:rsidRPr="00BD5F35">
        <w:rPr>
          <w:rFonts w:ascii="Times New Roman" w:eastAsia="Times New Roman" w:hAnsi="Times New Roman" w:cs="Times New Roman"/>
          <w:sz w:val="28"/>
          <w:szCs w:val="28"/>
          <w:lang w:val="es-ES_tradnl" w:eastAsia="es-ES"/>
        </w:rPr>
        <w:t xml:space="preserve">En Ayutla, Jalisco, siendo las </w:t>
      </w:r>
      <w:r>
        <w:rPr>
          <w:rFonts w:ascii="Times New Roman" w:eastAsia="Times New Roman" w:hAnsi="Times New Roman" w:cs="Times New Roman"/>
          <w:sz w:val="28"/>
          <w:szCs w:val="28"/>
          <w:lang w:val="es-ES_tradnl" w:eastAsia="es-ES"/>
        </w:rPr>
        <w:t>11</w:t>
      </w:r>
      <w:r w:rsidRPr="00BD5F35">
        <w:rPr>
          <w:rFonts w:ascii="Times New Roman" w:eastAsia="Times New Roman" w:hAnsi="Times New Roman" w:cs="Times New Roman"/>
          <w:sz w:val="28"/>
          <w:szCs w:val="28"/>
          <w:lang w:val="es-ES_tradnl" w:eastAsia="es-ES"/>
        </w:rPr>
        <w:t xml:space="preserve">:00 </w:t>
      </w:r>
      <w:r>
        <w:rPr>
          <w:rFonts w:ascii="Times New Roman" w:eastAsia="Times New Roman" w:hAnsi="Times New Roman" w:cs="Times New Roman"/>
          <w:sz w:val="28"/>
          <w:szCs w:val="28"/>
          <w:lang w:val="es-ES_tradnl" w:eastAsia="es-ES"/>
        </w:rPr>
        <w:t>once</w:t>
      </w:r>
      <w:r w:rsidRPr="00BD5F35">
        <w:rPr>
          <w:rFonts w:ascii="Times New Roman" w:eastAsia="Times New Roman" w:hAnsi="Times New Roman" w:cs="Times New Roman"/>
          <w:sz w:val="28"/>
          <w:szCs w:val="28"/>
          <w:lang w:val="es-ES_tradnl" w:eastAsia="es-ES"/>
        </w:rPr>
        <w:t xml:space="preserve"> horas del día </w:t>
      </w:r>
      <w:r>
        <w:rPr>
          <w:rFonts w:ascii="Times New Roman" w:eastAsia="Times New Roman" w:hAnsi="Times New Roman" w:cs="Times New Roman"/>
          <w:sz w:val="28"/>
          <w:szCs w:val="28"/>
          <w:lang w:val="es-ES_tradnl" w:eastAsia="es-ES"/>
        </w:rPr>
        <w:t xml:space="preserve">23 veintitrés </w:t>
      </w:r>
      <w:r w:rsidRPr="00BD5F35">
        <w:rPr>
          <w:rFonts w:ascii="Times New Roman" w:eastAsia="Times New Roman" w:hAnsi="Times New Roman" w:cs="Times New Roman"/>
          <w:sz w:val="28"/>
          <w:szCs w:val="28"/>
          <w:lang w:val="es-ES_tradnl" w:eastAsia="es-ES"/>
        </w:rPr>
        <w:t xml:space="preserve">de </w:t>
      </w:r>
      <w:r>
        <w:rPr>
          <w:rFonts w:ascii="Times New Roman" w:eastAsia="Times New Roman" w:hAnsi="Times New Roman" w:cs="Times New Roman"/>
          <w:sz w:val="28"/>
          <w:szCs w:val="28"/>
          <w:lang w:val="es-ES_tradnl" w:eastAsia="es-ES"/>
        </w:rPr>
        <w:t>octubre</w:t>
      </w:r>
      <w:r w:rsidRPr="00BD5F35">
        <w:rPr>
          <w:rFonts w:ascii="Times New Roman" w:eastAsia="Times New Roman" w:hAnsi="Times New Roman" w:cs="Times New Roman"/>
          <w:sz w:val="28"/>
          <w:szCs w:val="28"/>
          <w:lang w:val="es-ES_tradnl" w:eastAsia="es-ES"/>
        </w:rPr>
        <w:t xml:space="preserve"> de 201</w:t>
      </w:r>
      <w:r>
        <w:rPr>
          <w:rFonts w:ascii="Times New Roman" w:eastAsia="Times New Roman" w:hAnsi="Times New Roman" w:cs="Times New Roman"/>
          <w:sz w:val="28"/>
          <w:szCs w:val="28"/>
          <w:lang w:val="es-ES_tradnl" w:eastAsia="es-ES"/>
        </w:rPr>
        <w:t>5</w:t>
      </w:r>
      <w:r w:rsidRPr="00BD5F35">
        <w:rPr>
          <w:rFonts w:ascii="Times New Roman" w:eastAsia="Times New Roman" w:hAnsi="Times New Roman" w:cs="Times New Roman"/>
          <w:sz w:val="28"/>
          <w:szCs w:val="28"/>
          <w:lang w:val="es-ES_tradnl" w:eastAsia="es-ES"/>
        </w:rPr>
        <w:t xml:space="preserve"> dos mil </w:t>
      </w:r>
      <w:r>
        <w:rPr>
          <w:rFonts w:ascii="Times New Roman" w:eastAsia="Times New Roman" w:hAnsi="Times New Roman" w:cs="Times New Roman"/>
          <w:sz w:val="28"/>
          <w:szCs w:val="28"/>
          <w:lang w:val="es-ES_tradnl" w:eastAsia="es-ES"/>
        </w:rPr>
        <w:t>quince</w:t>
      </w:r>
      <w:r w:rsidRPr="00BD5F35">
        <w:rPr>
          <w:rFonts w:ascii="Times New Roman" w:eastAsia="Times New Roman" w:hAnsi="Times New Roman" w:cs="Times New Roman"/>
          <w:sz w:val="28"/>
          <w:szCs w:val="28"/>
          <w:lang w:val="es-ES_tradnl" w:eastAsia="es-ES"/>
        </w:rPr>
        <w:t xml:space="preserve">, se reunieron los CC. Regidores que integran el H. </w:t>
      </w:r>
      <w:r>
        <w:rPr>
          <w:rFonts w:ascii="Times New Roman" w:eastAsia="Times New Roman" w:hAnsi="Times New Roman" w:cs="Times New Roman"/>
          <w:sz w:val="28"/>
          <w:szCs w:val="28"/>
          <w:lang w:val="es-ES_tradnl" w:eastAsia="es-ES"/>
        </w:rPr>
        <w:t>Ayuntamiento 2015-2018</w:t>
      </w:r>
      <w:r w:rsidRPr="00BD5F35">
        <w:rPr>
          <w:rFonts w:ascii="Times New Roman" w:eastAsia="Times New Roman" w:hAnsi="Times New Roman" w:cs="Times New Roman"/>
          <w:sz w:val="28"/>
          <w:szCs w:val="28"/>
          <w:lang w:val="es-ES_tradnl" w:eastAsia="es-ES"/>
        </w:rPr>
        <w:t xml:space="preserve">, en la Planta Alta del Palacio Municipal con domicilio en Ramón Corona No. 1 uno, para efecto de llevar a cabo la </w:t>
      </w:r>
      <w:r>
        <w:rPr>
          <w:rFonts w:ascii="Times New Roman" w:eastAsia="Times New Roman" w:hAnsi="Times New Roman" w:cs="Times New Roman"/>
          <w:sz w:val="28"/>
          <w:szCs w:val="28"/>
          <w:lang w:val="es-ES_tradnl" w:eastAsia="es-ES"/>
        </w:rPr>
        <w:t xml:space="preserve">Segunda Sesión </w:t>
      </w:r>
      <w:r w:rsidR="005B3BA0">
        <w:rPr>
          <w:rFonts w:ascii="Times New Roman" w:eastAsia="Times New Roman" w:hAnsi="Times New Roman" w:cs="Times New Roman"/>
          <w:sz w:val="28"/>
          <w:szCs w:val="28"/>
          <w:lang w:val="es-ES_tradnl" w:eastAsia="es-ES"/>
        </w:rPr>
        <w:t>con carácter de Extraordinaria</w:t>
      </w:r>
      <w:r>
        <w:rPr>
          <w:rFonts w:ascii="Times New Roman" w:eastAsia="Times New Roman" w:hAnsi="Times New Roman" w:cs="Times New Roman"/>
          <w:sz w:val="28"/>
          <w:szCs w:val="28"/>
          <w:lang w:val="es-ES_tradnl" w:eastAsia="es-ES"/>
        </w:rPr>
        <w:t xml:space="preserve"> del H.</w:t>
      </w:r>
      <w:r w:rsidRPr="00BD5F35">
        <w:rPr>
          <w:rFonts w:ascii="Times New Roman" w:eastAsia="Times New Roman" w:hAnsi="Times New Roman" w:cs="Times New Roman"/>
          <w:sz w:val="28"/>
          <w:szCs w:val="28"/>
          <w:lang w:val="es-ES_tradnl" w:eastAsia="es-ES"/>
        </w:rPr>
        <w:t xml:space="preserve"> Ayuntamiento, de conformidad con el Artículo 29 Fracción </w:t>
      </w:r>
      <w:r>
        <w:rPr>
          <w:rFonts w:ascii="Times New Roman" w:eastAsia="Times New Roman" w:hAnsi="Times New Roman" w:cs="Times New Roman"/>
          <w:sz w:val="28"/>
          <w:szCs w:val="28"/>
          <w:lang w:val="es-ES_tradnl" w:eastAsia="es-ES"/>
        </w:rPr>
        <w:t>I</w:t>
      </w:r>
      <w:r w:rsidRPr="00BD5F35">
        <w:rPr>
          <w:rFonts w:ascii="Times New Roman" w:eastAsia="Times New Roman" w:hAnsi="Times New Roman" w:cs="Times New Roman"/>
          <w:sz w:val="28"/>
          <w:szCs w:val="28"/>
          <w:lang w:val="es-ES_tradnl" w:eastAsia="es-ES"/>
        </w:rPr>
        <w:t xml:space="preserve">I de la Ley de Gobierno y la Administración Pública Municipal del Estado de Jalisco, a la cual fueron convocados en los términos correspondientes de ley. Dicha Sesión fue Presidida por el C. </w:t>
      </w:r>
      <w:r>
        <w:rPr>
          <w:rFonts w:ascii="Times New Roman" w:eastAsia="Times New Roman" w:hAnsi="Times New Roman" w:cs="Times New Roman"/>
          <w:sz w:val="28"/>
          <w:szCs w:val="28"/>
          <w:lang w:val="es-ES_tradnl" w:eastAsia="es-ES"/>
        </w:rPr>
        <w:t>Lic. Lorenzo Murguía López</w:t>
      </w:r>
      <w:r w:rsidRPr="00BD5F35">
        <w:rPr>
          <w:rFonts w:ascii="Times New Roman" w:eastAsia="Times New Roman" w:hAnsi="Times New Roman" w:cs="Times New Roman"/>
          <w:sz w:val="28"/>
          <w:szCs w:val="28"/>
          <w:lang w:val="es-ES_tradnl" w:eastAsia="es-ES"/>
        </w:rPr>
        <w:t xml:space="preserve">, en su carácter de Presidente Municipal, proponiéndose para su desarrollo el siguiente: </w:t>
      </w:r>
    </w:p>
    <w:p w:rsidR="000C7AD5" w:rsidRPr="00BD5F35" w:rsidRDefault="000C7AD5" w:rsidP="000C7AD5">
      <w:pPr>
        <w:spacing w:after="0" w:line="240" w:lineRule="auto"/>
        <w:ind w:left="1980" w:hanging="1980"/>
        <w:jc w:val="both"/>
        <w:rPr>
          <w:rFonts w:ascii="Times New Roman" w:eastAsia="Times New Roman" w:hAnsi="Times New Roman" w:cs="Times New Roman"/>
          <w:sz w:val="28"/>
          <w:szCs w:val="28"/>
          <w:lang w:val="es-ES_tradnl" w:eastAsia="es-ES"/>
        </w:rPr>
      </w:pPr>
    </w:p>
    <w:p w:rsidR="000C7AD5" w:rsidRPr="00BD5F35" w:rsidRDefault="000C7AD5" w:rsidP="000C7AD5">
      <w:pPr>
        <w:spacing w:after="0" w:line="240" w:lineRule="auto"/>
        <w:ind w:left="1980" w:hanging="1980"/>
        <w:jc w:val="both"/>
        <w:rPr>
          <w:rFonts w:ascii="Times New Roman" w:eastAsia="Times New Roman" w:hAnsi="Times New Roman" w:cs="Times New Roman"/>
          <w:sz w:val="28"/>
          <w:szCs w:val="28"/>
          <w:lang w:val="es-ES_tradnl" w:eastAsia="es-ES"/>
        </w:rPr>
      </w:pPr>
    </w:p>
    <w:p w:rsidR="000C7AD5" w:rsidRPr="00BD5F35" w:rsidRDefault="000C7AD5" w:rsidP="000C7AD5">
      <w:pPr>
        <w:keepNext/>
        <w:spacing w:after="0" w:line="240" w:lineRule="auto"/>
        <w:ind w:left="2124" w:hanging="2124"/>
        <w:jc w:val="center"/>
        <w:outlineLvl w:val="3"/>
        <w:rPr>
          <w:rFonts w:ascii="Times New Roman" w:eastAsia="Times New Roman" w:hAnsi="Times New Roman" w:cs="Times New Roman"/>
          <w:b/>
          <w:sz w:val="28"/>
          <w:szCs w:val="28"/>
          <w:lang w:val="es-ES_tradnl" w:eastAsia="es-ES"/>
        </w:rPr>
      </w:pPr>
      <w:r w:rsidRPr="00BD5F35">
        <w:rPr>
          <w:rFonts w:ascii="Times New Roman" w:eastAsia="Times New Roman" w:hAnsi="Times New Roman" w:cs="Times New Roman"/>
          <w:b/>
          <w:sz w:val="28"/>
          <w:szCs w:val="28"/>
          <w:lang w:val="es-ES_tradnl" w:eastAsia="es-ES"/>
        </w:rPr>
        <w:t>ORDEN DEL DÍA</w:t>
      </w:r>
    </w:p>
    <w:p w:rsidR="000C7AD5" w:rsidRPr="00BD5F35" w:rsidRDefault="000C7AD5" w:rsidP="000C7AD5">
      <w:pPr>
        <w:spacing w:after="0" w:line="240" w:lineRule="auto"/>
        <w:jc w:val="both"/>
        <w:rPr>
          <w:rFonts w:ascii="Times New Roman" w:eastAsia="Times New Roman" w:hAnsi="Times New Roman" w:cs="Times New Roman"/>
          <w:b/>
          <w:sz w:val="28"/>
          <w:szCs w:val="28"/>
          <w:lang w:val="es-ES_tradnl" w:eastAsia="es-ES"/>
        </w:rPr>
      </w:pPr>
    </w:p>
    <w:p w:rsidR="000C7AD5" w:rsidRPr="00BD5F35" w:rsidRDefault="000C7AD5" w:rsidP="000C7AD5">
      <w:pPr>
        <w:numPr>
          <w:ilvl w:val="3"/>
          <w:numId w:val="1"/>
        </w:numPr>
        <w:tabs>
          <w:tab w:val="clear" w:pos="2880"/>
          <w:tab w:val="num" w:pos="1985"/>
        </w:tabs>
        <w:spacing w:after="0" w:line="240" w:lineRule="auto"/>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sz w:val="28"/>
          <w:szCs w:val="28"/>
          <w:lang w:val="es-ES_tradnl" w:eastAsia="es-ES"/>
        </w:rPr>
        <w:t>Lista de Asistencia y Declaración de Quórum.</w:t>
      </w:r>
    </w:p>
    <w:p w:rsidR="000C7AD5" w:rsidRPr="00BD5F35" w:rsidRDefault="000C7AD5" w:rsidP="000C7AD5">
      <w:pPr>
        <w:numPr>
          <w:ilvl w:val="3"/>
          <w:numId w:val="1"/>
        </w:numPr>
        <w:spacing w:after="0" w:line="240" w:lineRule="auto"/>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sz w:val="28"/>
          <w:szCs w:val="28"/>
          <w:lang w:val="es-ES_tradnl" w:eastAsia="es-ES"/>
        </w:rPr>
        <w:t>Aprobación del Orden del Día.</w:t>
      </w:r>
    </w:p>
    <w:p w:rsidR="000C7AD5" w:rsidRDefault="000C7AD5" w:rsidP="000C7AD5">
      <w:pPr>
        <w:numPr>
          <w:ilvl w:val="3"/>
          <w:numId w:val="1"/>
        </w:numPr>
        <w:spacing w:after="0" w:line="240" w:lineRule="aut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Actualización del Consejo Municipal de Protección Civil de Ayutla, Jalisco, 2015-2018.</w:t>
      </w:r>
    </w:p>
    <w:p w:rsidR="00B479CE" w:rsidRPr="00B479CE" w:rsidRDefault="00B479CE" w:rsidP="00B479CE">
      <w:pPr>
        <w:numPr>
          <w:ilvl w:val="3"/>
          <w:numId w:val="1"/>
        </w:numPr>
        <w:spacing w:after="0" w:line="240" w:lineRule="aut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S</w:t>
      </w:r>
      <w:r w:rsidRPr="00B479CE">
        <w:rPr>
          <w:rFonts w:ascii="Times New Roman" w:eastAsia="Times New Roman" w:hAnsi="Times New Roman" w:cs="Times New Roman"/>
          <w:sz w:val="28"/>
          <w:szCs w:val="28"/>
          <w:lang w:val="es-ES_tradnl" w:eastAsia="es-ES"/>
        </w:rPr>
        <w:t xml:space="preserve">olicitud de la </w:t>
      </w:r>
      <w:r>
        <w:rPr>
          <w:rFonts w:ascii="Times New Roman" w:eastAsia="Times New Roman" w:hAnsi="Times New Roman" w:cs="Times New Roman"/>
          <w:sz w:val="28"/>
          <w:szCs w:val="28"/>
          <w:lang w:val="es-ES_tradnl" w:eastAsia="es-ES"/>
        </w:rPr>
        <w:t>P</w:t>
      </w:r>
      <w:r w:rsidRPr="00B479CE">
        <w:rPr>
          <w:rFonts w:ascii="Times New Roman" w:eastAsia="Times New Roman" w:hAnsi="Times New Roman" w:cs="Times New Roman"/>
          <w:sz w:val="28"/>
          <w:szCs w:val="28"/>
          <w:lang w:val="es-ES_tradnl" w:eastAsia="es-ES"/>
        </w:rPr>
        <w:t>rocuraduría</w:t>
      </w:r>
      <w:r>
        <w:rPr>
          <w:rFonts w:ascii="Times New Roman" w:eastAsia="Times New Roman" w:hAnsi="Times New Roman" w:cs="Times New Roman"/>
          <w:sz w:val="28"/>
          <w:szCs w:val="28"/>
          <w:lang w:val="es-ES_tradnl" w:eastAsia="es-ES"/>
        </w:rPr>
        <w:t xml:space="preserve"> de Desarrollo Urbano del Estado para constituir “La Comisión Municipal de Regularización de  P</w:t>
      </w:r>
      <w:r w:rsidRPr="00B479CE">
        <w:rPr>
          <w:rFonts w:ascii="Times New Roman" w:eastAsia="Times New Roman" w:hAnsi="Times New Roman" w:cs="Times New Roman"/>
          <w:sz w:val="28"/>
          <w:szCs w:val="28"/>
          <w:lang w:val="es-ES_tradnl" w:eastAsia="es-ES"/>
        </w:rPr>
        <w:t xml:space="preserve">redios </w:t>
      </w:r>
      <w:r>
        <w:rPr>
          <w:rFonts w:ascii="Times New Roman" w:eastAsia="Times New Roman" w:hAnsi="Times New Roman" w:cs="Times New Roman"/>
          <w:sz w:val="28"/>
          <w:szCs w:val="28"/>
          <w:lang w:val="es-ES_tradnl" w:eastAsia="es-ES"/>
        </w:rPr>
        <w:t>U</w:t>
      </w:r>
      <w:r w:rsidRPr="00B479CE">
        <w:rPr>
          <w:rFonts w:ascii="Times New Roman" w:eastAsia="Times New Roman" w:hAnsi="Times New Roman" w:cs="Times New Roman"/>
          <w:sz w:val="28"/>
          <w:szCs w:val="28"/>
          <w:lang w:val="es-ES_tradnl" w:eastAsia="es-ES"/>
        </w:rPr>
        <w:t>rbanos”</w:t>
      </w:r>
    </w:p>
    <w:p w:rsidR="00B479CE" w:rsidRPr="00B479CE" w:rsidRDefault="00B479CE" w:rsidP="00B479CE">
      <w:pPr>
        <w:spacing w:after="0" w:line="240" w:lineRule="auto"/>
        <w:ind w:left="2880"/>
        <w:jc w:val="both"/>
        <w:rPr>
          <w:rFonts w:ascii="Times New Roman" w:eastAsia="Times New Roman" w:hAnsi="Times New Roman" w:cs="Times New Roman"/>
          <w:sz w:val="28"/>
          <w:szCs w:val="28"/>
          <w:lang w:val="es-ES_tradnl" w:eastAsia="es-ES"/>
        </w:rPr>
      </w:pPr>
      <w:r w:rsidRPr="00B479CE">
        <w:rPr>
          <w:rFonts w:ascii="Times New Roman" w:eastAsia="Times New Roman" w:hAnsi="Times New Roman" w:cs="Times New Roman"/>
          <w:sz w:val="28"/>
          <w:szCs w:val="28"/>
          <w:lang w:val="es-ES_tradnl" w:eastAsia="es-ES"/>
        </w:rPr>
        <w:t xml:space="preserve">A) </w:t>
      </w:r>
      <w:r w:rsidRPr="00B479CE">
        <w:rPr>
          <w:rFonts w:ascii="Times New Roman" w:eastAsia="Times New Roman" w:hAnsi="Times New Roman" w:cs="Times New Roman"/>
          <w:sz w:val="28"/>
          <w:szCs w:val="28"/>
          <w:lang w:val="es-ES_tradnl" w:eastAsia="es-ES"/>
        </w:rPr>
        <w:tab/>
        <w:t>Lectura del Oficio del Procurador de Desarrollo Urbano.</w:t>
      </w:r>
    </w:p>
    <w:p w:rsidR="00B479CE" w:rsidRPr="00B479CE" w:rsidRDefault="00B479CE" w:rsidP="00B479CE">
      <w:pPr>
        <w:spacing w:after="0" w:line="240" w:lineRule="auto"/>
        <w:ind w:left="2880"/>
        <w:jc w:val="both"/>
        <w:rPr>
          <w:rFonts w:ascii="Times New Roman" w:eastAsia="Times New Roman" w:hAnsi="Times New Roman" w:cs="Times New Roman"/>
          <w:sz w:val="28"/>
          <w:szCs w:val="28"/>
          <w:lang w:val="es-ES_tradnl" w:eastAsia="es-ES"/>
        </w:rPr>
      </w:pPr>
      <w:r w:rsidRPr="00B479CE">
        <w:rPr>
          <w:rFonts w:ascii="Times New Roman" w:eastAsia="Times New Roman" w:hAnsi="Times New Roman" w:cs="Times New Roman"/>
          <w:sz w:val="28"/>
          <w:szCs w:val="28"/>
          <w:lang w:val="es-ES_tradnl" w:eastAsia="es-ES"/>
        </w:rPr>
        <w:t>B)</w:t>
      </w:r>
      <w:r w:rsidRPr="00B479CE">
        <w:rPr>
          <w:rFonts w:ascii="Times New Roman" w:eastAsia="Times New Roman" w:hAnsi="Times New Roman" w:cs="Times New Roman"/>
          <w:sz w:val="28"/>
          <w:szCs w:val="28"/>
          <w:lang w:val="es-ES_tradnl" w:eastAsia="es-ES"/>
        </w:rPr>
        <w:tab/>
        <w:t>Breve exposición de la Ley para la Regularización y Titulación de Predios Urbanos en el Estado de Jalisco.</w:t>
      </w:r>
    </w:p>
    <w:p w:rsidR="00B479CE" w:rsidRPr="00B479CE" w:rsidRDefault="00B479CE" w:rsidP="00B479CE">
      <w:pPr>
        <w:spacing w:after="0" w:line="240" w:lineRule="auto"/>
        <w:ind w:left="2880"/>
        <w:jc w:val="both"/>
        <w:rPr>
          <w:rFonts w:ascii="Times New Roman" w:eastAsia="Times New Roman" w:hAnsi="Times New Roman" w:cs="Times New Roman"/>
          <w:sz w:val="28"/>
          <w:szCs w:val="28"/>
          <w:lang w:val="es-ES_tradnl" w:eastAsia="es-ES"/>
        </w:rPr>
      </w:pPr>
      <w:r w:rsidRPr="00B479CE">
        <w:rPr>
          <w:rFonts w:ascii="Times New Roman" w:eastAsia="Times New Roman" w:hAnsi="Times New Roman" w:cs="Times New Roman"/>
          <w:sz w:val="28"/>
          <w:szCs w:val="28"/>
          <w:lang w:val="es-ES_tradnl" w:eastAsia="es-ES"/>
        </w:rPr>
        <w:t>C)</w:t>
      </w:r>
      <w:r w:rsidRPr="00B479CE">
        <w:rPr>
          <w:rFonts w:ascii="Times New Roman" w:eastAsia="Times New Roman" w:hAnsi="Times New Roman" w:cs="Times New Roman"/>
          <w:sz w:val="28"/>
          <w:szCs w:val="28"/>
          <w:lang w:val="es-ES_tradnl" w:eastAsia="es-ES"/>
        </w:rPr>
        <w:tab/>
        <w:t>Designación del Secretario Técnico.</w:t>
      </w:r>
    </w:p>
    <w:p w:rsidR="00B479CE" w:rsidRDefault="00B479CE" w:rsidP="00B479CE">
      <w:pPr>
        <w:spacing w:after="0" w:line="240" w:lineRule="auto"/>
        <w:ind w:left="2880"/>
        <w:jc w:val="both"/>
        <w:rPr>
          <w:rFonts w:ascii="Times New Roman" w:eastAsia="Times New Roman" w:hAnsi="Times New Roman" w:cs="Times New Roman"/>
          <w:sz w:val="28"/>
          <w:szCs w:val="28"/>
          <w:lang w:val="es-ES_tradnl" w:eastAsia="es-ES"/>
        </w:rPr>
      </w:pPr>
      <w:r w:rsidRPr="00B479CE">
        <w:rPr>
          <w:rFonts w:ascii="Times New Roman" w:eastAsia="Times New Roman" w:hAnsi="Times New Roman" w:cs="Times New Roman"/>
          <w:sz w:val="28"/>
          <w:szCs w:val="28"/>
          <w:lang w:val="es-ES_tradnl" w:eastAsia="es-ES"/>
        </w:rPr>
        <w:t>D)</w:t>
      </w:r>
      <w:r w:rsidRPr="00B479CE">
        <w:rPr>
          <w:rFonts w:ascii="Times New Roman" w:eastAsia="Times New Roman" w:hAnsi="Times New Roman" w:cs="Times New Roman"/>
          <w:sz w:val="28"/>
          <w:szCs w:val="28"/>
          <w:lang w:val="es-ES_tradnl" w:eastAsia="es-ES"/>
        </w:rPr>
        <w:tab/>
        <w:t>Toma de protesta de los integrantes de la Comisión Municipal de Regularización (COMUR).</w:t>
      </w:r>
    </w:p>
    <w:p w:rsidR="000C7AD5" w:rsidRPr="00BD5F35" w:rsidRDefault="000C7AD5" w:rsidP="000C7AD5">
      <w:pPr>
        <w:numPr>
          <w:ilvl w:val="3"/>
          <w:numId w:val="1"/>
        </w:numPr>
        <w:spacing w:after="0" w:line="240" w:lineRule="auto"/>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sz w:val="28"/>
          <w:szCs w:val="28"/>
          <w:lang w:val="es-ES_tradnl" w:eastAsia="es-ES"/>
        </w:rPr>
        <w:t xml:space="preserve">Clausura.   </w:t>
      </w:r>
    </w:p>
    <w:p w:rsidR="000C7AD5" w:rsidRPr="00BD5F35" w:rsidRDefault="000C7AD5" w:rsidP="000C7AD5">
      <w:pPr>
        <w:spacing w:after="0" w:line="240" w:lineRule="auto"/>
        <w:ind w:left="2268"/>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sz w:val="28"/>
          <w:szCs w:val="28"/>
          <w:lang w:val="es-ES_tradnl" w:eastAsia="es-ES"/>
        </w:rPr>
        <w:t xml:space="preserve">                 </w:t>
      </w:r>
    </w:p>
    <w:p w:rsidR="000C7AD5" w:rsidRPr="00BD5F35" w:rsidRDefault="000C7AD5" w:rsidP="000C7AD5">
      <w:pPr>
        <w:autoSpaceDE w:val="0"/>
        <w:autoSpaceDN w:val="0"/>
        <w:adjustRightInd w:val="0"/>
        <w:spacing w:after="0" w:line="240" w:lineRule="auto"/>
        <w:ind w:left="1701"/>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UNO</w:t>
      </w:r>
      <w:r w:rsidRPr="00BD5F35">
        <w:rPr>
          <w:rFonts w:ascii="Times New Roman" w:eastAsia="Times New Roman" w:hAnsi="Times New Roman" w:cs="Times New Roman"/>
          <w:b/>
          <w:sz w:val="28"/>
          <w:szCs w:val="28"/>
          <w:lang w:val="es-ES_tradnl" w:eastAsia="es-ES"/>
        </w:rPr>
        <w:t>.</w:t>
      </w:r>
      <w:r w:rsidRPr="00BD5F35">
        <w:rPr>
          <w:rFonts w:ascii="Times New Roman" w:eastAsia="Times New Roman" w:hAnsi="Times New Roman" w:cs="Times New Roman"/>
          <w:sz w:val="28"/>
          <w:szCs w:val="28"/>
          <w:lang w:val="es-ES_tradnl" w:eastAsia="es-ES"/>
        </w:rPr>
        <w:t xml:space="preserve"> En el desahogo del primer punto del Orden del día, el</w:t>
      </w:r>
      <w:r w:rsidRPr="00BD5F35">
        <w:rPr>
          <w:rFonts w:ascii="Times New Roman" w:eastAsia="Times New Roman" w:hAnsi="Times New Roman" w:cs="Times New Roman"/>
          <w:b/>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Presidente Municipal, C. </w:t>
      </w:r>
      <w:r>
        <w:rPr>
          <w:rFonts w:ascii="Times New Roman" w:eastAsia="Times New Roman" w:hAnsi="Times New Roman" w:cs="Times New Roman"/>
          <w:sz w:val="28"/>
          <w:szCs w:val="28"/>
          <w:lang w:val="es-ES_tradnl" w:eastAsia="es-ES"/>
        </w:rPr>
        <w:t>Lic. Lorenzo Murguía López</w:t>
      </w:r>
      <w:r w:rsidRPr="00BD5F35">
        <w:rPr>
          <w:rFonts w:ascii="Times New Roman" w:eastAsia="Times New Roman" w:hAnsi="Times New Roman" w:cs="Times New Roman"/>
          <w:sz w:val="28"/>
          <w:szCs w:val="28"/>
          <w:lang w:val="es-ES_tradnl" w:eastAsia="es-ES"/>
        </w:rPr>
        <w:t xml:space="preserve">, procedió a tomar Lista de Asistencia, estando presentes los siguientes Regidores: Regidora </w:t>
      </w:r>
      <w:r>
        <w:rPr>
          <w:rFonts w:ascii="Times New Roman" w:eastAsia="Times New Roman" w:hAnsi="Times New Roman" w:cs="Times New Roman"/>
          <w:sz w:val="28"/>
          <w:szCs w:val="28"/>
          <w:lang w:val="es-ES_tradnl" w:eastAsia="es-ES"/>
        </w:rPr>
        <w:t xml:space="preserve">Dra. Nadia Saraí Gûitrón Gómez, Regidor Ing. Francisco Javier Aguilar Macías, Regidor Ing. Salvador Jesús Pérez Topete, Regidora María Guadalupe Chávez Murguía, Regidor Alfredo García Barba, Regidor Ing. Juan Miguel Orozco Zavalza, Regidor </w:t>
      </w:r>
      <w:r w:rsidR="00606EB8">
        <w:rPr>
          <w:rFonts w:ascii="Times New Roman" w:eastAsia="Times New Roman" w:hAnsi="Times New Roman" w:cs="Times New Roman"/>
          <w:sz w:val="28"/>
          <w:szCs w:val="28"/>
          <w:lang w:val="es-ES_tradnl" w:eastAsia="es-ES"/>
        </w:rPr>
        <w:t xml:space="preserve">C. </w:t>
      </w:r>
      <w:r>
        <w:rPr>
          <w:rFonts w:ascii="Times New Roman" w:eastAsia="Times New Roman" w:hAnsi="Times New Roman" w:cs="Times New Roman"/>
          <w:sz w:val="28"/>
          <w:szCs w:val="28"/>
          <w:lang w:val="es-ES_tradnl" w:eastAsia="es-ES"/>
        </w:rPr>
        <w:t xml:space="preserve">Rosalió Guerra Beltrán, Regidor </w:t>
      </w:r>
      <w:r w:rsidR="00606EB8">
        <w:rPr>
          <w:rFonts w:ascii="Times New Roman" w:eastAsia="Times New Roman" w:hAnsi="Times New Roman" w:cs="Times New Roman"/>
          <w:sz w:val="28"/>
          <w:szCs w:val="28"/>
          <w:lang w:val="es-ES_tradnl" w:eastAsia="es-ES"/>
        </w:rPr>
        <w:t xml:space="preserve">C. </w:t>
      </w:r>
      <w:r>
        <w:rPr>
          <w:rFonts w:ascii="Times New Roman" w:eastAsia="Times New Roman" w:hAnsi="Times New Roman" w:cs="Times New Roman"/>
          <w:sz w:val="28"/>
          <w:szCs w:val="28"/>
          <w:lang w:val="es-ES_tradnl" w:eastAsia="es-ES"/>
        </w:rPr>
        <w:t>José Ángel Prudencio Vargas</w:t>
      </w:r>
      <w:r w:rsidR="00DB5B54">
        <w:rPr>
          <w:rFonts w:ascii="Times New Roman" w:eastAsia="Times New Roman" w:hAnsi="Times New Roman" w:cs="Times New Roman"/>
          <w:sz w:val="28"/>
          <w:szCs w:val="28"/>
          <w:lang w:val="es-ES_tradnl" w:eastAsia="es-ES"/>
        </w:rPr>
        <w:t xml:space="preserve">, Regidora Lic. Ileana Marlenee Zabalza Pelayo </w:t>
      </w:r>
      <w:r w:rsidRPr="00BD5F35">
        <w:rPr>
          <w:rFonts w:ascii="Times New Roman" w:eastAsia="Times New Roman" w:hAnsi="Times New Roman" w:cs="Times New Roman"/>
          <w:sz w:val="28"/>
          <w:szCs w:val="28"/>
          <w:lang w:val="es-ES_tradnl" w:eastAsia="es-ES"/>
        </w:rPr>
        <w:t xml:space="preserve">y </w:t>
      </w:r>
      <w:r>
        <w:rPr>
          <w:rFonts w:ascii="Times New Roman" w:eastAsia="Times New Roman" w:hAnsi="Times New Roman" w:cs="Times New Roman"/>
          <w:sz w:val="28"/>
          <w:szCs w:val="28"/>
          <w:lang w:val="es-ES_tradnl" w:eastAsia="es-ES"/>
        </w:rPr>
        <w:t>la Síndica</w:t>
      </w: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Lic. Karina Lizette Morales Pérez</w:t>
      </w:r>
      <w:r w:rsidRPr="00BD5F35">
        <w:rPr>
          <w:rFonts w:ascii="Times New Roman" w:eastAsia="Times New Roman" w:hAnsi="Times New Roman" w:cs="Times New Roman"/>
          <w:sz w:val="28"/>
          <w:szCs w:val="28"/>
          <w:lang w:val="es-ES_tradnl" w:eastAsia="es-ES"/>
        </w:rPr>
        <w:t xml:space="preserve">, por  lo  que estando presentes </w:t>
      </w:r>
      <w:r w:rsidR="00C90AED">
        <w:rPr>
          <w:rFonts w:ascii="Times New Roman" w:eastAsia="Times New Roman" w:hAnsi="Times New Roman" w:cs="Times New Roman"/>
          <w:sz w:val="28"/>
          <w:szCs w:val="28"/>
          <w:lang w:val="es-ES_tradnl" w:eastAsia="es-ES"/>
        </w:rPr>
        <w:t xml:space="preserve">la </w:t>
      </w:r>
      <w:r w:rsidR="00C90AED">
        <w:rPr>
          <w:rFonts w:ascii="Times New Roman" w:eastAsia="Times New Roman" w:hAnsi="Times New Roman" w:cs="Times New Roman"/>
          <w:sz w:val="28"/>
          <w:szCs w:val="28"/>
          <w:lang w:val="es-ES_tradnl" w:eastAsia="es-ES"/>
        </w:rPr>
        <w:lastRenderedPageBreak/>
        <w:t>totalidad</w:t>
      </w:r>
      <w:r>
        <w:rPr>
          <w:rFonts w:ascii="Times New Roman" w:eastAsia="Times New Roman" w:hAnsi="Times New Roman" w:cs="Times New Roman"/>
          <w:sz w:val="28"/>
          <w:szCs w:val="28"/>
          <w:lang w:val="es-ES_tradnl" w:eastAsia="es-ES"/>
        </w:rPr>
        <w:t xml:space="preserve"> de los i</w:t>
      </w:r>
      <w:r w:rsidRPr="00BD5F35">
        <w:rPr>
          <w:rFonts w:ascii="Times New Roman" w:eastAsia="Times New Roman" w:hAnsi="Times New Roman" w:cs="Times New Roman"/>
          <w:sz w:val="28"/>
          <w:szCs w:val="28"/>
          <w:lang w:val="es-ES_tradnl" w:eastAsia="es-ES"/>
        </w:rPr>
        <w:t>ntegrantes del H. Ayuntamiento para el periodo 201</w:t>
      </w:r>
      <w:r>
        <w:rPr>
          <w:rFonts w:ascii="Times New Roman" w:eastAsia="Times New Roman" w:hAnsi="Times New Roman" w:cs="Times New Roman"/>
          <w:sz w:val="28"/>
          <w:szCs w:val="28"/>
          <w:lang w:val="es-ES_tradnl" w:eastAsia="es-ES"/>
        </w:rPr>
        <w:t>5</w:t>
      </w:r>
      <w:r w:rsidRPr="00BD5F35">
        <w:rPr>
          <w:rFonts w:ascii="Times New Roman" w:eastAsia="Times New Roman" w:hAnsi="Times New Roman" w:cs="Times New Roman"/>
          <w:sz w:val="28"/>
          <w:szCs w:val="28"/>
          <w:lang w:val="es-ES_tradnl" w:eastAsia="es-ES"/>
        </w:rPr>
        <w:t>-201</w:t>
      </w:r>
      <w:r>
        <w:rPr>
          <w:rFonts w:ascii="Times New Roman" w:eastAsia="Times New Roman" w:hAnsi="Times New Roman" w:cs="Times New Roman"/>
          <w:sz w:val="28"/>
          <w:szCs w:val="28"/>
          <w:lang w:val="es-ES_tradnl" w:eastAsia="es-ES"/>
        </w:rPr>
        <w:t>8</w:t>
      </w:r>
      <w:r w:rsidRPr="00BD5F35">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 w:eastAsia="es-ES"/>
        </w:rPr>
        <w:t xml:space="preserve">en los términos de lo dispuesto en el artículo 32 de la Ley  del  Gobierno  y  la  Administración  Pública  Municipal del  Estado de Jalisco, existe Quórum para sesionar, procediendo </w:t>
      </w:r>
      <w:r w:rsidRPr="00BD5F35">
        <w:rPr>
          <w:rFonts w:ascii="Times New Roman" w:eastAsia="Times New Roman" w:hAnsi="Times New Roman" w:cs="Times New Roman"/>
          <w:sz w:val="28"/>
          <w:szCs w:val="28"/>
          <w:lang w:val="es-ES_tradnl" w:eastAsia="es-ES"/>
        </w:rPr>
        <w:t xml:space="preserve">el C. Presidente Municipal, </w:t>
      </w:r>
      <w:r>
        <w:rPr>
          <w:rFonts w:ascii="Times New Roman" w:eastAsia="Times New Roman" w:hAnsi="Times New Roman" w:cs="Times New Roman"/>
          <w:sz w:val="28"/>
          <w:szCs w:val="28"/>
          <w:lang w:val="es-ES_tradnl" w:eastAsia="es-ES"/>
        </w:rPr>
        <w:t>Lic. Lorenzo Murguía López</w:t>
      </w:r>
      <w:r w:rsidRPr="00BD5F35">
        <w:rPr>
          <w:rFonts w:ascii="Times New Roman" w:eastAsia="Times New Roman" w:hAnsi="Times New Roman" w:cs="Times New Roman"/>
          <w:sz w:val="28"/>
          <w:szCs w:val="28"/>
          <w:lang w:val="es-ES_tradnl" w:eastAsia="es-ES"/>
        </w:rPr>
        <w:t xml:space="preserve">, a declarar abierta y legalmente instalada la </w:t>
      </w:r>
      <w:r>
        <w:rPr>
          <w:rFonts w:ascii="Times New Roman" w:eastAsia="Times New Roman" w:hAnsi="Times New Roman" w:cs="Times New Roman"/>
          <w:sz w:val="28"/>
          <w:szCs w:val="28"/>
          <w:lang w:val="es-ES_tradnl" w:eastAsia="es-ES"/>
        </w:rPr>
        <w:t xml:space="preserve">Segunda </w:t>
      </w:r>
      <w:r w:rsidRPr="00BD5F35">
        <w:rPr>
          <w:rFonts w:ascii="Times New Roman" w:eastAsia="Times New Roman" w:hAnsi="Times New Roman" w:cs="Times New Roman"/>
          <w:sz w:val="28"/>
          <w:szCs w:val="28"/>
          <w:lang w:val="es-ES_tradnl" w:eastAsia="es-ES"/>
        </w:rPr>
        <w:t xml:space="preserve">Sesión </w:t>
      </w:r>
      <w:r>
        <w:rPr>
          <w:rFonts w:ascii="Times New Roman" w:eastAsia="Times New Roman" w:hAnsi="Times New Roman" w:cs="Times New Roman"/>
          <w:sz w:val="28"/>
          <w:szCs w:val="28"/>
          <w:lang w:val="es-ES_tradnl" w:eastAsia="es-ES"/>
        </w:rPr>
        <w:t>Extraordinaria</w:t>
      </w:r>
      <w:r w:rsidRPr="00BD5F35">
        <w:rPr>
          <w:rFonts w:ascii="Times New Roman" w:eastAsia="Times New Roman" w:hAnsi="Times New Roman" w:cs="Times New Roman"/>
          <w:sz w:val="28"/>
          <w:szCs w:val="28"/>
          <w:lang w:val="es-ES_tradnl" w:eastAsia="es-ES"/>
        </w:rPr>
        <w:t xml:space="preserve"> de Ayuntamiento, siendo válidos todos los acuerdos que en ella se tomen. </w:t>
      </w:r>
    </w:p>
    <w:p w:rsidR="000C7AD5" w:rsidRPr="00BD5F35" w:rsidRDefault="000C7AD5" w:rsidP="000C7AD5">
      <w:pPr>
        <w:spacing w:after="0" w:line="240" w:lineRule="auto"/>
        <w:jc w:val="both"/>
        <w:rPr>
          <w:rFonts w:ascii="Times New Roman" w:eastAsia="Times New Roman" w:hAnsi="Times New Roman" w:cs="Times New Roman"/>
          <w:b/>
          <w:sz w:val="28"/>
          <w:szCs w:val="28"/>
          <w:lang w:val="es-ES_tradnl" w:eastAsia="es-ES"/>
        </w:rPr>
      </w:pPr>
    </w:p>
    <w:p w:rsidR="000C7AD5" w:rsidRPr="00BD5F35" w:rsidRDefault="000C7AD5" w:rsidP="000C7AD5">
      <w:pPr>
        <w:spacing w:after="0" w:line="240" w:lineRule="auto"/>
        <w:ind w:left="1701"/>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t>DOS</w:t>
      </w:r>
      <w:r w:rsidRPr="00BD5F35">
        <w:rPr>
          <w:rFonts w:ascii="Times New Roman" w:eastAsia="Times New Roman" w:hAnsi="Times New Roman" w:cs="Times New Roman"/>
          <w:sz w:val="28"/>
          <w:szCs w:val="28"/>
          <w:lang w:val="es-ES_tradnl" w:eastAsia="es-ES"/>
        </w:rPr>
        <w:t xml:space="preserve">. Se aprobó por unanimidad de los Regidores presentes el Orden del Día propuesto. </w:t>
      </w:r>
    </w:p>
    <w:p w:rsidR="000C7AD5" w:rsidRPr="00BD5F35" w:rsidRDefault="000C7AD5" w:rsidP="000C7AD5">
      <w:pPr>
        <w:spacing w:after="0" w:line="240" w:lineRule="auto"/>
        <w:jc w:val="both"/>
        <w:rPr>
          <w:rFonts w:ascii="Times New Roman" w:eastAsia="Times New Roman" w:hAnsi="Times New Roman" w:cs="Times New Roman"/>
          <w:b/>
          <w:sz w:val="28"/>
          <w:szCs w:val="28"/>
          <w:lang w:val="es-ES_tradnl" w:eastAsia="es-ES"/>
        </w:rPr>
      </w:pPr>
    </w:p>
    <w:p w:rsidR="000723C6" w:rsidRPr="00C90AED" w:rsidRDefault="000C7AD5" w:rsidP="000723C6">
      <w:pPr>
        <w:spacing w:after="0" w:line="240" w:lineRule="auto"/>
        <w:ind w:left="1701"/>
        <w:jc w:val="both"/>
        <w:rPr>
          <w:rFonts w:ascii="Times New Roman" w:eastAsia="Times New Roman" w:hAnsi="Times New Roman" w:cs="Times New Roman"/>
          <w:sz w:val="28"/>
          <w:szCs w:val="28"/>
          <w:u w:val="single"/>
          <w:lang w:val="es-ES_tradnl" w:eastAsia="es-ES"/>
        </w:rPr>
      </w:pPr>
      <w:bookmarkStart w:id="0" w:name="_GoBack"/>
      <w:bookmarkEnd w:id="0"/>
      <w:r w:rsidRPr="00BD5F35">
        <w:rPr>
          <w:rFonts w:ascii="Times New Roman" w:eastAsia="Times New Roman" w:hAnsi="Times New Roman" w:cs="Times New Roman"/>
          <w:b/>
          <w:sz w:val="28"/>
          <w:szCs w:val="28"/>
          <w:lang w:val="es-ES_tradnl" w:eastAsia="es-ES"/>
        </w:rPr>
        <w:t>TRES</w:t>
      </w:r>
      <w:r w:rsidRPr="00BD5F35">
        <w:rPr>
          <w:rFonts w:ascii="Times New Roman" w:eastAsia="Times New Roman" w:hAnsi="Times New Roman" w:cs="Times New Roman"/>
          <w:sz w:val="28"/>
          <w:szCs w:val="28"/>
          <w:lang w:val="es-ES_tradnl" w:eastAsia="es-ES"/>
        </w:rPr>
        <w:t xml:space="preserve">. </w:t>
      </w:r>
      <w:r w:rsidRPr="000C7AD5">
        <w:rPr>
          <w:rFonts w:ascii="Times New Roman" w:eastAsia="Times New Roman" w:hAnsi="Times New Roman" w:cs="Times New Roman"/>
          <w:sz w:val="28"/>
          <w:szCs w:val="28"/>
          <w:lang w:val="es-ES_tradnl" w:eastAsia="es-ES"/>
        </w:rPr>
        <w:t>Actualización del Consejo Municipal de Protección Civil de Ayutla, Jalisco, 2015-2018.</w:t>
      </w:r>
      <w:r w:rsidR="000723C6">
        <w:rPr>
          <w:rFonts w:ascii="Times New Roman" w:eastAsia="Times New Roman" w:hAnsi="Times New Roman" w:cs="Times New Roman"/>
          <w:sz w:val="28"/>
          <w:szCs w:val="28"/>
          <w:lang w:val="es-ES_tradnl" w:eastAsia="es-ES"/>
        </w:rPr>
        <w:t xml:space="preserve"> Para lo cual se Redactó por separado y con amplio detalle </w:t>
      </w:r>
      <w:r w:rsidR="000723C6" w:rsidRPr="00C90AED">
        <w:rPr>
          <w:rFonts w:ascii="Times New Roman" w:eastAsia="Times New Roman" w:hAnsi="Times New Roman" w:cs="Times New Roman"/>
          <w:sz w:val="28"/>
          <w:szCs w:val="28"/>
          <w:u w:val="single"/>
          <w:lang w:val="es-ES_tradnl" w:eastAsia="es-ES"/>
        </w:rPr>
        <w:t>“ACTA DE ACTUALIZACIÓN DEL CONSEJO MUNICIPAL DE PROTECCION CIVIL DE AYUTLA, JALISCO, 2015-2018”</w:t>
      </w:r>
    </w:p>
    <w:p w:rsidR="000723C6" w:rsidRDefault="000723C6" w:rsidP="000723C6">
      <w:pPr>
        <w:spacing w:after="0" w:line="240" w:lineRule="auto"/>
        <w:ind w:left="1701"/>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La cual anexo al cuerpo de esta Acta Dos</w:t>
      </w:r>
      <w:r w:rsidR="005B3BA0">
        <w:rPr>
          <w:rFonts w:ascii="Times New Roman" w:eastAsia="Times New Roman" w:hAnsi="Times New Roman" w:cs="Times New Roman"/>
          <w:sz w:val="28"/>
          <w:szCs w:val="28"/>
          <w:lang w:val="es-ES_tradnl" w:eastAsia="es-ES"/>
        </w:rPr>
        <w:t xml:space="preserve"> con carácter de </w:t>
      </w:r>
      <w:r>
        <w:rPr>
          <w:rFonts w:ascii="Times New Roman" w:eastAsia="Times New Roman" w:hAnsi="Times New Roman" w:cs="Times New Roman"/>
          <w:sz w:val="28"/>
          <w:szCs w:val="28"/>
          <w:lang w:val="es-ES_tradnl" w:eastAsia="es-ES"/>
        </w:rPr>
        <w:t>Extraordinaria de Sesión de Ayuntamiento a los 23 días del mes de Octubre de 2015 dos mil quince.</w:t>
      </w:r>
    </w:p>
    <w:p w:rsidR="000723C6" w:rsidRDefault="000723C6" w:rsidP="000723C6">
      <w:pPr>
        <w:spacing w:after="0" w:line="240" w:lineRule="auto"/>
        <w:ind w:left="1701"/>
        <w:jc w:val="both"/>
        <w:rPr>
          <w:rFonts w:ascii="Times New Roman" w:eastAsia="Times New Roman" w:hAnsi="Times New Roman" w:cs="Times New Roman"/>
          <w:bCs/>
          <w:sz w:val="28"/>
          <w:szCs w:val="28"/>
          <w:lang w:val="es-ES" w:eastAsia="es-ES"/>
        </w:rPr>
      </w:pPr>
    </w:p>
    <w:p w:rsidR="003F192A" w:rsidRDefault="005B3BA0" w:rsidP="00B479CE">
      <w:pPr>
        <w:spacing w:after="0" w:line="240" w:lineRule="auto"/>
        <w:ind w:left="1701"/>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 w:eastAsia="es-ES"/>
        </w:rPr>
        <w:t>CUATRO.</w:t>
      </w:r>
      <w:r w:rsidR="00B479CE">
        <w:rPr>
          <w:rFonts w:ascii="Times New Roman" w:eastAsia="Times New Roman" w:hAnsi="Times New Roman" w:cs="Times New Roman"/>
          <w:b/>
          <w:sz w:val="28"/>
          <w:szCs w:val="28"/>
          <w:lang w:val="es-ES" w:eastAsia="es-ES"/>
        </w:rPr>
        <w:t xml:space="preserve"> </w:t>
      </w:r>
      <w:r w:rsidR="00B479CE">
        <w:rPr>
          <w:rFonts w:ascii="Times New Roman" w:eastAsia="Times New Roman" w:hAnsi="Times New Roman" w:cs="Times New Roman"/>
          <w:sz w:val="28"/>
          <w:szCs w:val="28"/>
          <w:lang w:val="es-ES" w:eastAsia="es-ES"/>
        </w:rPr>
        <w:t xml:space="preserve">Respecto a </w:t>
      </w:r>
      <w:r w:rsidRPr="00BD5F35">
        <w:rPr>
          <w:rFonts w:ascii="Times New Roman" w:eastAsia="Times New Roman" w:hAnsi="Times New Roman" w:cs="Times New Roman"/>
          <w:b/>
          <w:sz w:val="28"/>
          <w:szCs w:val="28"/>
          <w:lang w:val="es-ES_tradnl" w:eastAsia="es-ES"/>
        </w:rPr>
        <w:t xml:space="preserve"> </w:t>
      </w:r>
      <w:r w:rsidR="00B479CE">
        <w:rPr>
          <w:rFonts w:ascii="Times New Roman" w:eastAsia="Times New Roman" w:hAnsi="Times New Roman" w:cs="Times New Roman"/>
          <w:sz w:val="28"/>
          <w:szCs w:val="28"/>
          <w:lang w:val="es-ES_tradnl" w:eastAsia="es-ES"/>
        </w:rPr>
        <w:t>S</w:t>
      </w:r>
      <w:r w:rsidR="00B479CE" w:rsidRPr="00B479CE">
        <w:rPr>
          <w:rFonts w:ascii="Times New Roman" w:eastAsia="Times New Roman" w:hAnsi="Times New Roman" w:cs="Times New Roman"/>
          <w:sz w:val="28"/>
          <w:szCs w:val="28"/>
          <w:lang w:val="es-ES_tradnl" w:eastAsia="es-ES"/>
        </w:rPr>
        <w:t xml:space="preserve">olicitud de la </w:t>
      </w:r>
      <w:r w:rsidR="00B479CE">
        <w:rPr>
          <w:rFonts w:ascii="Times New Roman" w:eastAsia="Times New Roman" w:hAnsi="Times New Roman" w:cs="Times New Roman"/>
          <w:sz w:val="28"/>
          <w:szCs w:val="28"/>
          <w:lang w:val="es-ES_tradnl" w:eastAsia="es-ES"/>
        </w:rPr>
        <w:t>P</w:t>
      </w:r>
      <w:r w:rsidR="00B479CE" w:rsidRPr="00B479CE">
        <w:rPr>
          <w:rFonts w:ascii="Times New Roman" w:eastAsia="Times New Roman" w:hAnsi="Times New Roman" w:cs="Times New Roman"/>
          <w:sz w:val="28"/>
          <w:szCs w:val="28"/>
          <w:lang w:val="es-ES_tradnl" w:eastAsia="es-ES"/>
        </w:rPr>
        <w:t>rocuraduría</w:t>
      </w:r>
      <w:r w:rsidR="00B479CE">
        <w:rPr>
          <w:rFonts w:ascii="Times New Roman" w:eastAsia="Times New Roman" w:hAnsi="Times New Roman" w:cs="Times New Roman"/>
          <w:sz w:val="28"/>
          <w:szCs w:val="28"/>
          <w:lang w:val="es-ES_tradnl" w:eastAsia="es-ES"/>
        </w:rPr>
        <w:t xml:space="preserve"> de Desarrollo Urbano del Estado para constituir </w:t>
      </w:r>
      <w:r w:rsidR="00B479CE" w:rsidRPr="00C90AED">
        <w:rPr>
          <w:rFonts w:ascii="Times New Roman" w:eastAsia="Times New Roman" w:hAnsi="Times New Roman" w:cs="Times New Roman"/>
          <w:i/>
          <w:sz w:val="28"/>
          <w:szCs w:val="28"/>
          <w:u w:val="single"/>
          <w:lang w:val="es-ES_tradnl" w:eastAsia="es-ES"/>
        </w:rPr>
        <w:t>“La Comisión Municipal de Regularización de  Predios Urbanos”</w:t>
      </w:r>
      <w:r w:rsidR="003F192A" w:rsidRPr="00C90AED">
        <w:rPr>
          <w:rFonts w:ascii="Times New Roman" w:eastAsia="Times New Roman" w:hAnsi="Times New Roman" w:cs="Times New Roman"/>
          <w:i/>
          <w:sz w:val="28"/>
          <w:szCs w:val="28"/>
          <w:u w:val="single"/>
          <w:lang w:val="es-ES_tradnl" w:eastAsia="es-ES"/>
        </w:rPr>
        <w:t>.</w:t>
      </w:r>
    </w:p>
    <w:p w:rsidR="00B479CE" w:rsidRPr="003F192A" w:rsidRDefault="003F192A" w:rsidP="003F192A">
      <w:pPr>
        <w:pStyle w:val="Prrafodelista"/>
        <w:numPr>
          <w:ilvl w:val="0"/>
          <w:numId w:val="3"/>
        </w:numPr>
        <w:spacing w:after="0" w:line="240" w:lineRule="auto"/>
        <w:jc w:val="both"/>
        <w:rPr>
          <w:rFonts w:ascii="Times New Roman" w:eastAsia="Times New Roman" w:hAnsi="Times New Roman" w:cs="Times New Roman"/>
          <w:sz w:val="28"/>
          <w:szCs w:val="28"/>
          <w:lang w:val="es-ES_tradnl" w:eastAsia="es-ES"/>
        </w:rPr>
      </w:pPr>
      <w:r w:rsidRPr="003F192A">
        <w:rPr>
          <w:rFonts w:ascii="Times New Roman" w:eastAsia="Times New Roman" w:hAnsi="Times New Roman" w:cs="Times New Roman"/>
          <w:sz w:val="28"/>
          <w:szCs w:val="28"/>
          <w:lang w:val="es-ES_tradnl" w:eastAsia="es-ES"/>
        </w:rPr>
        <w:t xml:space="preserve">se procedió a la lectura del oficio enviado por el Procurador de dicha institución. </w:t>
      </w:r>
    </w:p>
    <w:p w:rsidR="003F192A" w:rsidRPr="003F192A" w:rsidRDefault="003F192A" w:rsidP="003F192A">
      <w:pPr>
        <w:pStyle w:val="Prrafodelista"/>
        <w:numPr>
          <w:ilvl w:val="0"/>
          <w:numId w:val="3"/>
        </w:numPr>
        <w:spacing w:after="0" w:line="240" w:lineRule="auto"/>
        <w:jc w:val="both"/>
        <w:rPr>
          <w:rFonts w:ascii="Times New Roman" w:eastAsia="Times New Roman" w:hAnsi="Times New Roman" w:cs="Times New Roman"/>
          <w:sz w:val="28"/>
          <w:szCs w:val="28"/>
          <w:lang w:val="es-ES_tradnl" w:eastAsia="es-ES"/>
        </w:rPr>
      </w:pPr>
      <w:r w:rsidRPr="003F192A">
        <w:rPr>
          <w:rFonts w:ascii="Times New Roman" w:eastAsia="Times New Roman" w:hAnsi="Times New Roman" w:cs="Times New Roman"/>
          <w:sz w:val="28"/>
          <w:szCs w:val="28"/>
          <w:lang w:val="es-ES_tradnl" w:eastAsia="es-ES"/>
        </w:rPr>
        <w:t>Se dio una breve lectura a algunos ar</w:t>
      </w:r>
      <w:r>
        <w:rPr>
          <w:rFonts w:ascii="Times New Roman" w:eastAsia="Times New Roman" w:hAnsi="Times New Roman" w:cs="Times New Roman"/>
          <w:sz w:val="28"/>
          <w:szCs w:val="28"/>
          <w:lang w:val="es-ES_tradnl" w:eastAsia="es-ES"/>
        </w:rPr>
        <w:t>t</w:t>
      </w:r>
      <w:r w:rsidRPr="003F192A">
        <w:rPr>
          <w:rFonts w:ascii="Times New Roman" w:eastAsia="Times New Roman" w:hAnsi="Times New Roman" w:cs="Times New Roman"/>
          <w:sz w:val="28"/>
          <w:szCs w:val="28"/>
          <w:lang w:val="es-ES_tradnl" w:eastAsia="es-ES"/>
        </w:rPr>
        <w:t xml:space="preserve">ículos de la </w:t>
      </w:r>
      <w:r w:rsidRPr="003F192A">
        <w:rPr>
          <w:rFonts w:ascii="Times New Roman" w:eastAsia="Times New Roman" w:hAnsi="Times New Roman" w:cs="Times New Roman"/>
          <w:sz w:val="28"/>
          <w:szCs w:val="28"/>
          <w:lang w:val="es-ES_tradnl" w:eastAsia="es-ES"/>
        </w:rPr>
        <w:t>Ley para la Regularización y Titulación de Predios Urbanos en el Estado de Jalisco</w:t>
      </w:r>
      <w:r>
        <w:rPr>
          <w:rFonts w:ascii="Times New Roman" w:eastAsia="Times New Roman" w:hAnsi="Times New Roman" w:cs="Times New Roman"/>
          <w:sz w:val="28"/>
          <w:szCs w:val="28"/>
          <w:lang w:val="es-ES_tradnl" w:eastAsia="es-ES"/>
        </w:rPr>
        <w:t>, que nos hacen reseña de su importancia y de los beneficios que trae consigo la formación de dicha Comisión</w:t>
      </w:r>
      <w:r w:rsidRPr="003F192A">
        <w:rPr>
          <w:rFonts w:ascii="Times New Roman" w:eastAsia="Times New Roman" w:hAnsi="Times New Roman" w:cs="Times New Roman"/>
          <w:sz w:val="28"/>
          <w:szCs w:val="28"/>
          <w:lang w:val="es-ES_tradnl" w:eastAsia="es-ES"/>
        </w:rPr>
        <w:t>.</w:t>
      </w:r>
    </w:p>
    <w:p w:rsidR="003F192A" w:rsidRDefault="003F192A" w:rsidP="003F192A">
      <w:pPr>
        <w:pStyle w:val="Prrafodelista"/>
        <w:numPr>
          <w:ilvl w:val="0"/>
          <w:numId w:val="3"/>
        </w:numPr>
        <w:spacing w:after="0" w:line="240" w:lineRule="aut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Por unanimidad de votos se nombró al Ing. José Ángel Granados Torres, como Secretario Técnico de La Comisión Municipal de Regularización de Predios Urbanos, Ayutla Jalisco 2015-2018.</w:t>
      </w:r>
    </w:p>
    <w:p w:rsidR="0061631D" w:rsidRDefault="0061631D" w:rsidP="003F192A">
      <w:pPr>
        <w:pStyle w:val="Prrafodelista"/>
        <w:numPr>
          <w:ilvl w:val="0"/>
          <w:numId w:val="3"/>
        </w:numPr>
        <w:spacing w:after="0" w:line="240" w:lineRule="aut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Se procedió a proponer y aprobar a los miembros del Ayuntamiento de cada Partido Político, que formarán parte de la multicitada Comisi</w:t>
      </w:r>
      <w:r w:rsidR="00BD3249">
        <w:rPr>
          <w:rFonts w:ascii="Times New Roman" w:eastAsia="Times New Roman" w:hAnsi="Times New Roman" w:cs="Times New Roman"/>
          <w:sz w:val="28"/>
          <w:szCs w:val="28"/>
          <w:lang w:val="es-ES_tradnl" w:eastAsia="es-ES"/>
        </w:rPr>
        <w:t>ón y se les tomó</w:t>
      </w:r>
      <w:r>
        <w:rPr>
          <w:rFonts w:ascii="Times New Roman" w:eastAsia="Times New Roman" w:hAnsi="Times New Roman" w:cs="Times New Roman"/>
          <w:sz w:val="28"/>
          <w:szCs w:val="28"/>
          <w:lang w:val="es-ES_tradnl" w:eastAsia="es-ES"/>
        </w:rPr>
        <w:t xml:space="preserve"> protesta. Quedando de la siguiente manera: por el partido Acción Nacional (PAN)</w:t>
      </w:r>
      <w:r w:rsidR="00BD3249">
        <w:rPr>
          <w:rFonts w:ascii="Times New Roman" w:eastAsia="Times New Roman" w:hAnsi="Times New Roman" w:cs="Times New Roman"/>
          <w:sz w:val="28"/>
          <w:szCs w:val="28"/>
          <w:lang w:val="es-ES_tradnl" w:eastAsia="es-ES"/>
        </w:rPr>
        <w:t xml:space="preserve"> C. Alfredo García Barba; por el Partido Revolucionario Institucional (PRI), Ing. Juan Miguel Orozco Zavalza; por el partido Verde Ecologista</w:t>
      </w:r>
      <w:r w:rsidR="004E48AB">
        <w:rPr>
          <w:rFonts w:ascii="Times New Roman" w:eastAsia="Times New Roman" w:hAnsi="Times New Roman" w:cs="Times New Roman"/>
          <w:sz w:val="28"/>
          <w:szCs w:val="28"/>
          <w:lang w:val="es-ES_tradnl" w:eastAsia="es-ES"/>
        </w:rPr>
        <w:t xml:space="preserve"> (PVE)</w:t>
      </w:r>
      <w:r w:rsidR="00BD3249">
        <w:rPr>
          <w:rFonts w:ascii="Times New Roman" w:eastAsia="Times New Roman" w:hAnsi="Times New Roman" w:cs="Times New Roman"/>
          <w:sz w:val="28"/>
          <w:szCs w:val="28"/>
          <w:lang w:val="es-ES_tradnl" w:eastAsia="es-ES"/>
        </w:rPr>
        <w:t xml:space="preserve"> en Coalición con el Partido Revolucionario Institucional, C. </w:t>
      </w:r>
      <w:r>
        <w:rPr>
          <w:rFonts w:ascii="Times New Roman" w:eastAsia="Times New Roman" w:hAnsi="Times New Roman" w:cs="Times New Roman"/>
          <w:sz w:val="28"/>
          <w:szCs w:val="28"/>
          <w:lang w:val="es-ES_tradnl" w:eastAsia="es-ES"/>
        </w:rPr>
        <w:t xml:space="preserve"> </w:t>
      </w:r>
      <w:proofErr w:type="spellStart"/>
      <w:r w:rsidR="00BD3249">
        <w:rPr>
          <w:rFonts w:ascii="Times New Roman" w:eastAsia="Times New Roman" w:hAnsi="Times New Roman" w:cs="Times New Roman"/>
          <w:sz w:val="28"/>
          <w:szCs w:val="28"/>
          <w:lang w:val="es-ES_tradnl" w:eastAsia="es-ES"/>
        </w:rPr>
        <w:t>Rosalio</w:t>
      </w:r>
      <w:proofErr w:type="spellEnd"/>
      <w:r w:rsidR="00BD3249">
        <w:rPr>
          <w:rFonts w:ascii="Times New Roman" w:eastAsia="Times New Roman" w:hAnsi="Times New Roman" w:cs="Times New Roman"/>
          <w:sz w:val="28"/>
          <w:szCs w:val="28"/>
          <w:lang w:val="es-ES_tradnl" w:eastAsia="es-ES"/>
        </w:rPr>
        <w:t xml:space="preserve"> Guerra Beltrán; por el Partido Movimiento Ciudadano (</w:t>
      </w:r>
      <w:r w:rsidR="004E48AB">
        <w:rPr>
          <w:rFonts w:ascii="Times New Roman" w:eastAsia="Times New Roman" w:hAnsi="Times New Roman" w:cs="Times New Roman"/>
          <w:sz w:val="28"/>
          <w:szCs w:val="28"/>
          <w:lang w:val="es-ES_tradnl" w:eastAsia="es-ES"/>
        </w:rPr>
        <w:t>PMC</w:t>
      </w:r>
      <w:r w:rsidR="00BD3249">
        <w:rPr>
          <w:rFonts w:ascii="Times New Roman" w:eastAsia="Times New Roman" w:hAnsi="Times New Roman" w:cs="Times New Roman"/>
          <w:sz w:val="28"/>
          <w:szCs w:val="28"/>
          <w:lang w:val="es-ES_tradnl" w:eastAsia="es-ES"/>
        </w:rPr>
        <w:t>) Lic. Ileana Marlenee Zabalza Pelayo.</w:t>
      </w:r>
    </w:p>
    <w:p w:rsidR="007C7E35" w:rsidRPr="007C7E35" w:rsidRDefault="007C7E35" w:rsidP="00C90AED">
      <w:pPr>
        <w:spacing w:after="0"/>
        <w:ind w:left="1416"/>
        <w:jc w:val="both"/>
        <w:rPr>
          <w:rFonts w:ascii="Times New Roman" w:hAnsi="Times New Roman" w:cs="Times New Roman"/>
          <w:b/>
          <w:sz w:val="28"/>
          <w:szCs w:val="28"/>
        </w:rPr>
      </w:pPr>
      <w:r w:rsidRPr="007C7E35">
        <w:rPr>
          <w:rFonts w:ascii="Times New Roman" w:eastAsia="Times New Roman" w:hAnsi="Times New Roman" w:cs="Times New Roman"/>
          <w:sz w:val="28"/>
          <w:szCs w:val="28"/>
          <w:lang w:val="es-ES_tradnl" w:eastAsia="es-ES"/>
        </w:rPr>
        <w:t xml:space="preserve">Así mismo se acuerda levantar </w:t>
      </w:r>
      <w:r w:rsidRPr="007C7E35">
        <w:rPr>
          <w:rFonts w:ascii="Times New Roman" w:hAnsi="Times New Roman" w:cs="Times New Roman"/>
          <w:b/>
          <w:sz w:val="28"/>
          <w:szCs w:val="28"/>
        </w:rPr>
        <w:t xml:space="preserve">ACTA CONSTITUTIVA DE </w:t>
      </w:r>
      <w:r>
        <w:rPr>
          <w:rFonts w:ascii="Times New Roman" w:hAnsi="Times New Roman" w:cs="Times New Roman"/>
          <w:b/>
          <w:sz w:val="28"/>
          <w:szCs w:val="28"/>
        </w:rPr>
        <w:t>L</w:t>
      </w:r>
      <w:r w:rsidRPr="007C7E35">
        <w:rPr>
          <w:rFonts w:ascii="Times New Roman" w:hAnsi="Times New Roman" w:cs="Times New Roman"/>
          <w:b/>
          <w:sz w:val="28"/>
          <w:szCs w:val="28"/>
        </w:rPr>
        <w:t xml:space="preserve">A </w:t>
      </w:r>
      <w:r>
        <w:rPr>
          <w:rFonts w:ascii="Times New Roman" w:hAnsi="Times New Roman" w:cs="Times New Roman"/>
          <w:b/>
          <w:sz w:val="28"/>
          <w:szCs w:val="28"/>
        </w:rPr>
        <w:t>C</w:t>
      </w:r>
      <w:r w:rsidRPr="007C7E35">
        <w:rPr>
          <w:rFonts w:ascii="Times New Roman" w:hAnsi="Times New Roman" w:cs="Times New Roman"/>
          <w:b/>
          <w:sz w:val="28"/>
          <w:szCs w:val="28"/>
        </w:rPr>
        <w:t>OMISIÓN MUNICIPAL DE REGULARIZACIÓN</w:t>
      </w:r>
      <w:r w:rsidR="00C90AED">
        <w:rPr>
          <w:rFonts w:ascii="Times New Roman" w:hAnsi="Times New Roman" w:cs="Times New Roman"/>
          <w:b/>
          <w:sz w:val="28"/>
          <w:szCs w:val="28"/>
        </w:rPr>
        <w:t xml:space="preserve"> DE PREDIOS URBANOS</w:t>
      </w:r>
      <w:r w:rsidRPr="007C7E35">
        <w:rPr>
          <w:rFonts w:ascii="Times New Roman" w:hAnsi="Times New Roman" w:cs="Times New Roman"/>
          <w:b/>
          <w:sz w:val="28"/>
          <w:szCs w:val="28"/>
        </w:rPr>
        <w:t xml:space="preserve"> </w:t>
      </w:r>
      <w:r w:rsidRPr="007C7E35">
        <w:rPr>
          <w:rFonts w:ascii="Times New Roman" w:hAnsi="Times New Roman" w:cs="Times New Roman"/>
          <w:sz w:val="28"/>
          <w:szCs w:val="28"/>
        </w:rPr>
        <w:t>por separado y con amplio detalle.</w:t>
      </w:r>
    </w:p>
    <w:p w:rsidR="007C7E35" w:rsidRPr="007C7E35" w:rsidRDefault="007C7E35" w:rsidP="007C7E35">
      <w:pPr>
        <w:spacing w:after="0"/>
        <w:jc w:val="both"/>
        <w:rPr>
          <w:rFonts w:ascii="Times New Roman" w:hAnsi="Times New Roman" w:cs="Times New Roman"/>
          <w:sz w:val="28"/>
          <w:szCs w:val="28"/>
        </w:rPr>
      </w:pPr>
    </w:p>
    <w:p w:rsidR="007C7E35" w:rsidRPr="007C7E35" w:rsidRDefault="007C7E35" w:rsidP="007C7E35">
      <w:pPr>
        <w:spacing w:after="0" w:line="240" w:lineRule="auto"/>
        <w:ind w:left="1701"/>
        <w:jc w:val="both"/>
        <w:rPr>
          <w:rFonts w:ascii="Times New Roman" w:eastAsia="Times New Roman" w:hAnsi="Times New Roman" w:cs="Times New Roman"/>
          <w:sz w:val="28"/>
          <w:szCs w:val="28"/>
          <w:lang w:eastAsia="es-ES"/>
        </w:rPr>
      </w:pPr>
    </w:p>
    <w:p w:rsidR="00B479CE" w:rsidRDefault="00B479CE" w:rsidP="005B3BA0">
      <w:pPr>
        <w:tabs>
          <w:tab w:val="left" w:pos="2410"/>
        </w:tabs>
        <w:spacing w:after="0" w:line="240" w:lineRule="auto"/>
        <w:ind w:left="1701"/>
        <w:jc w:val="both"/>
        <w:rPr>
          <w:rFonts w:ascii="Times New Roman" w:eastAsia="Times New Roman" w:hAnsi="Times New Roman" w:cs="Times New Roman"/>
          <w:b/>
          <w:sz w:val="28"/>
          <w:szCs w:val="28"/>
          <w:lang w:val="es-ES_tradnl" w:eastAsia="es-ES"/>
        </w:rPr>
      </w:pPr>
    </w:p>
    <w:p w:rsidR="00B479CE" w:rsidRDefault="00B479CE" w:rsidP="005B3BA0">
      <w:pPr>
        <w:tabs>
          <w:tab w:val="left" w:pos="2410"/>
        </w:tabs>
        <w:spacing w:after="0" w:line="240" w:lineRule="auto"/>
        <w:ind w:left="1701"/>
        <w:jc w:val="both"/>
        <w:rPr>
          <w:rFonts w:ascii="Times New Roman" w:eastAsia="Times New Roman" w:hAnsi="Times New Roman" w:cs="Times New Roman"/>
          <w:b/>
          <w:sz w:val="28"/>
          <w:szCs w:val="28"/>
          <w:lang w:val="es-ES_tradnl" w:eastAsia="es-ES"/>
        </w:rPr>
      </w:pPr>
    </w:p>
    <w:p w:rsidR="005B3BA0" w:rsidRPr="00BD5F35" w:rsidRDefault="004E48AB" w:rsidP="005B3BA0">
      <w:pPr>
        <w:tabs>
          <w:tab w:val="left" w:pos="2410"/>
        </w:tabs>
        <w:spacing w:after="0" w:line="240" w:lineRule="auto"/>
        <w:ind w:left="1701"/>
        <w:jc w:val="both"/>
        <w:rPr>
          <w:rFonts w:ascii="Times New Roman" w:eastAsia="Times New Roman" w:hAnsi="Times New Roman" w:cs="Times New Roman"/>
          <w:sz w:val="28"/>
          <w:szCs w:val="28"/>
          <w:lang w:val="es-ES_tradnl" w:eastAsia="es-ES"/>
        </w:rPr>
      </w:pPr>
      <w:r w:rsidRPr="004E48AB">
        <w:rPr>
          <w:rFonts w:ascii="Times New Roman" w:eastAsia="Times New Roman" w:hAnsi="Times New Roman" w:cs="Times New Roman"/>
          <w:b/>
          <w:sz w:val="28"/>
          <w:szCs w:val="28"/>
          <w:lang w:val="es-ES_tradnl" w:eastAsia="es-ES"/>
        </w:rPr>
        <w:t>CINCO.-</w:t>
      </w:r>
      <w:r>
        <w:rPr>
          <w:rFonts w:ascii="Times New Roman" w:eastAsia="Times New Roman" w:hAnsi="Times New Roman" w:cs="Times New Roman"/>
          <w:sz w:val="28"/>
          <w:szCs w:val="28"/>
          <w:lang w:val="es-ES_tradnl" w:eastAsia="es-ES"/>
        </w:rPr>
        <w:t xml:space="preserve"> </w:t>
      </w:r>
      <w:r w:rsidR="005B3BA0" w:rsidRPr="00BD5F35">
        <w:rPr>
          <w:rFonts w:ascii="Times New Roman" w:eastAsia="Times New Roman" w:hAnsi="Times New Roman" w:cs="Times New Roman"/>
          <w:sz w:val="28"/>
          <w:szCs w:val="28"/>
          <w:lang w:val="es-ES_tradnl" w:eastAsia="es-ES"/>
        </w:rPr>
        <w:t>Agotados todos los puntos del Orden del Día, y no habiendo asuntos generales que tratar, siendo las</w:t>
      </w:r>
      <w:r w:rsidR="005B3BA0" w:rsidRPr="00BD5F35">
        <w:rPr>
          <w:rFonts w:ascii="Times New Roman" w:eastAsia="Times New Roman" w:hAnsi="Times New Roman" w:cs="Times New Roman"/>
          <w:b/>
          <w:sz w:val="28"/>
          <w:szCs w:val="28"/>
          <w:lang w:val="es-ES_tradnl" w:eastAsia="es-ES"/>
        </w:rPr>
        <w:t xml:space="preserve"> </w:t>
      </w:r>
      <w:r w:rsidR="005B3BA0" w:rsidRPr="00BD5F35">
        <w:rPr>
          <w:rFonts w:ascii="Times New Roman" w:eastAsia="Times New Roman" w:hAnsi="Times New Roman" w:cs="Times New Roman"/>
          <w:sz w:val="28"/>
          <w:szCs w:val="28"/>
          <w:lang w:val="es-ES_tradnl" w:eastAsia="es-ES"/>
        </w:rPr>
        <w:t>1</w:t>
      </w:r>
      <w:r w:rsidR="005B3BA0">
        <w:rPr>
          <w:rFonts w:ascii="Times New Roman" w:eastAsia="Times New Roman" w:hAnsi="Times New Roman" w:cs="Times New Roman"/>
          <w:sz w:val="28"/>
          <w:szCs w:val="28"/>
          <w:lang w:val="es-ES_tradnl" w:eastAsia="es-ES"/>
        </w:rPr>
        <w:t>2</w:t>
      </w:r>
      <w:r w:rsidR="005B3BA0" w:rsidRPr="00BD5F35">
        <w:rPr>
          <w:rFonts w:ascii="Times New Roman" w:eastAsia="Times New Roman" w:hAnsi="Times New Roman" w:cs="Times New Roman"/>
          <w:sz w:val="28"/>
          <w:szCs w:val="28"/>
          <w:lang w:val="es-ES_tradnl" w:eastAsia="es-ES"/>
        </w:rPr>
        <w:t>:</w:t>
      </w:r>
      <w:r w:rsidR="005B3BA0">
        <w:rPr>
          <w:rFonts w:ascii="Times New Roman" w:eastAsia="Times New Roman" w:hAnsi="Times New Roman" w:cs="Times New Roman"/>
          <w:sz w:val="28"/>
          <w:szCs w:val="28"/>
          <w:lang w:val="es-ES_tradnl" w:eastAsia="es-ES"/>
        </w:rPr>
        <w:t>00</w:t>
      </w:r>
      <w:r w:rsidR="005B3BA0" w:rsidRPr="00BD5F35">
        <w:rPr>
          <w:rFonts w:ascii="Times New Roman" w:eastAsia="Times New Roman" w:hAnsi="Times New Roman" w:cs="Times New Roman"/>
          <w:sz w:val="28"/>
          <w:szCs w:val="28"/>
          <w:lang w:val="es-ES_tradnl" w:eastAsia="es-ES"/>
        </w:rPr>
        <w:t xml:space="preserve"> </w:t>
      </w:r>
      <w:r w:rsidR="005B3BA0">
        <w:rPr>
          <w:rFonts w:ascii="Times New Roman" w:eastAsia="Times New Roman" w:hAnsi="Times New Roman" w:cs="Times New Roman"/>
          <w:sz w:val="28"/>
          <w:szCs w:val="28"/>
          <w:lang w:val="es-ES_tradnl" w:eastAsia="es-ES"/>
        </w:rPr>
        <w:t>doce horas</w:t>
      </w:r>
      <w:r w:rsidR="005B3BA0" w:rsidRPr="00BD5F35">
        <w:rPr>
          <w:rFonts w:ascii="Times New Roman" w:eastAsia="Times New Roman" w:hAnsi="Times New Roman" w:cs="Times New Roman"/>
          <w:b/>
          <w:sz w:val="28"/>
          <w:szCs w:val="28"/>
          <w:lang w:val="es-ES_tradnl" w:eastAsia="es-ES"/>
        </w:rPr>
        <w:t xml:space="preserve"> </w:t>
      </w:r>
      <w:r w:rsidR="005B3BA0" w:rsidRPr="00BD5F35">
        <w:rPr>
          <w:rFonts w:ascii="Times New Roman" w:eastAsia="Times New Roman" w:hAnsi="Times New Roman" w:cs="Times New Roman"/>
          <w:sz w:val="28"/>
          <w:szCs w:val="28"/>
          <w:lang w:val="es-ES_tradnl" w:eastAsia="es-ES"/>
        </w:rPr>
        <w:t xml:space="preserve">del día, mes y año señalados en el encabezado de la presente Acta, el Presidente Municipal </w:t>
      </w:r>
      <w:r w:rsidR="005B3BA0">
        <w:rPr>
          <w:rFonts w:ascii="Times New Roman" w:eastAsia="Times New Roman" w:hAnsi="Times New Roman" w:cs="Times New Roman"/>
          <w:sz w:val="28"/>
          <w:szCs w:val="28"/>
          <w:lang w:val="es-ES_tradnl" w:eastAsia="es-ES"/>
        </w:rPr>
        <w:t>Lic. Lorenzo Murguía López</w:t>
      </w:r>
      <w:r w:rsidR="005B3BA0" w:rsidRPr="00BD5F35">
        <w:rPr>
          <w:rFonts w:ascii="Times New Roman" w:eastAsia="Times New Roman" w:hAnsi="Times New Roman" w:cs="Times New Roman"/>
          <w:sz w:val="28"/>
          <w:szCs w:val="28"/>
          <w:lang w:val="es-ES_tradnl" w:eastAsia="es-ES"/>
        </w:rPr>
        <w:t>, declara le</w:t>
      </w:r>
      <w:r w:rsidR="005B3BA0">
        <w:rPr>
          <w:rFonts w:ascii="Times New Roman" w:eastAsia="Times New Roman" w:hAnsi="Times New Roman" w:cs="Times New Roman"/>
          <w:sz w:val="28"/>
          <w:szCs w:val="28"/>
          <w:lang w:val="es-ES_tradnl" w:eastAsia="es-ES"/>
        </w:rPr>
        <w:t>galmente clausurada</w:t>
      </w:r>
      <w:r w:rsidR="005B3BA0" w:rsidRPr="00BD5F35">
        <w:rPr>
          <w:rFonts w:ascii="Times New Roman" w:eastAsia="Times New Roman" w:hAnsi="Times New Roman" w:cs="Times New Roman"/>
          <w:sz w:val="28"/>
          <w:szCs w:val="28"/>
          <w:lang w:val="es-ES_tradnl" w:eastAsia="es-ES"/>
        </w:rPr>
        <w:t xml:space="preserve"> </w:t>
      </w:r>
      <w:r w:rsidR="005B3BA0">
        <w:rPr>
          <w:rFonts w:ascii="Times New Roman" w:eastAsia="Times New Roman" w:hAnsi="Times New Roman" w:cs="Times New Roman"/>
          <w:sz w:val="28"/>
          <w:szCs w:val="28"/>
          <w:lang w:val="es-ES_tradnl" w:eastAsia="es-ES"/>
        </w:rPr>
        <w:t xml:space="preserve">la Segunda </w:t>
      </w:r>
      <w:r w:rsidR="005B3BA0" w:rsidRPr="00BD5F35">
        <w:rPr>
          <w:rFonts w:ascii="Times New Roman" w:eastAsia="Times New Roman" w:hAnsi="Times New Roman" w:cs="Times New Roman"/>
          <w:sz w:val="28"/>
          <w:szCs w:val="28"/>
          <w:lang w:val="es-ES_tradnl" w:eastAsia="es-ES"/>
        </w:rPr>
        <w:t xml:space="preserve">Sesión </w:t>
      </w:r>
      <w:r w:rsidR="005B3BA0">
        <w:rPr>
          <w:rFonts w:ascii="Times New Roman" w:eastAsia="Times New Roman" w:hAnsi="Times New Roman" w:cs="Times New Roman"/>
          <w:sz w:val="28"/>
          <w:szCs w:val="28"/>
          <w:lang w:val="es-ES_tradnl" w:eastAsia="es-ES"/>
        </w:rPr>
        <w:t>con carácter Extraordinario</w:t>
      </w:r>
      <w:r w:rsidR="005B3BA0" w:rsidRPr="00BD5F35">
        <w:rPr>
          <w:rFonts w:ascii="Times New Roman" w:eastAsia="Times New Roman" w:hAnsi="Times New Roman" w:cs="Times New Roman"/>
          <w:sz w:val="28"/>
          <w:szCs w:val="28"/>
          <w:lang w:val="es-ES_tradnl" w:eastAsia="es-ES"/>
        </w:rPr>
        <w:t xml:space="preserve"> de Ayuntamiento, siendo válidos todos los acuerdos aquí tomados y firmando de conformidad los inte</w:t>
      </w:r>
      <w:r w:rsidR="005B3BA0">
        <w:rPr>
          <w:rFonts w:ascii="Times New Roman" w:eastAsia="Times New Roman" w:hAnsi="Times New Roman" w:cs="Times New Roman"/>
          <w:sz w:val="28"/>
          <w:szCs w:val="28"/>
          <w:lang w:val="es-ES_tradnl" w:eastAsia="es-ES"/>
        </w:rPr>
        <w:t>grantes del cuerpo Edilicio 2015-2018</w:t>
      </w:r>
      <w:r w:rsidR="005B3BA0" w:rsidRPr="00BD5F35">
        <w:rPr>
          <w:rFonts w:ascii="Times New Roman" w:eastAsia="Times New Roman" w:hAnsi="Times New Roman" w:cs="Times New Roman"/>
          <w:sz w:val="28"/>
          <w:szCs w:val="28"/>
          <w:lang w:val="es-ES_tradnl" w:eastAsia="es-ES"/>
        </w:rPr>
        <w:t xml:space="preserve"> dos mil quince</w:t>
      </w:r>
      <w:r w:rsidR="005B3BA0">
        <w:rPr>
          <w:rFonts w:ascii="Times New Roman" w:eastAsia="Times New Roman" w:hAnsi="Times New Roman" w:cs="Times New Roman"/>
          <w:sz w:val="28"/>
          <w:szCs w:val="28"/>
          <w:lang w:val="es-ES_tradnl" w:eastAsia="es-ES"/>
        </w:rPr>
        <w:t xml:space="preserve"> dos mil diez y ocho</w:t>
      </w:r>
      <w:r w:rsidR="005B3BA0" w:rsidRPr="00BD5F35">
        <w:rPr>
          <w:rFonts w:ascii="Times New Roman" w:eastAsia="Times New Roman" w:hAnsi="Times New Roman" w:cs="Times New Roman"/>
          <w:sz w:val="28"/>
          <w:szCs w:val="28"/>
          <w:lang w:val="es-ES_tradnl" w:eastAsia="es-ES"/>
        </w:rPr>
        <w:t xml:space="preserve">, que estuvieron presentes. </w:t>
      </w:r>
    </w:p>
    <w:p w:rsidR="005B3BA0" w:rsidRPr="00BD5F35" w:rsidRDefault="005B3BA0" w:rsidP="005B3BA0">
      <w:pPr>
        <w:spacing w:after="0" w:line="240" w:lineRule="auto"/>
        <w:ind w:left="2268"/>
        <w:jc w:val="both"/>
        <w:rPr>
          <w:rFonts w:ascii="Times New Roman" w:eastAsia="Times New Roman" w:hAnsi="Times New Roman" w:cs="Times New Roman"/>
          <w:sz w:val="28"/>
          <w:szCs w:val="28"/>
          <w:lang w:val="es-ES" w:eastAsia="es-ES"/>
        </w:rPr>
      </w:pPr>
      <w:r w:rsidRPr="00BD5F35">
        <w:rPr>
          <w:rFonts w:ascii="Times New Roman" w:eastAsia="Times New Roman" w:hAnsi="Times New Roman" w:cs="Times New Roman"/>
          <w:sz w:val="28"/>
          <w:szCs w:val="28"/>
          <w:lang w:val="es-ES" w:eastAsia="es-ES"/>
        </w:rPr>
        <w:t xml:space="preserve">                              </w:t>
      </w:r>
    </w:p>
    <w:p w:rsidR="005B3BA0" w:rsidRPr="000723C6" w:rsidRDefault="005B3BA0" w:rsidP="000723C6">
      <w:pPr>
        <w:spacing w:after="0" w:line="240" w:lineRule="auto"/>
        <w:ind w:left="1701"/>
        <w:jc w:val="both"/>
        <w:rPr>
          <w:rFonts w:ascii="Times New Roman" w:eastAsia="Times New Roman" w:hAnsi="Times New Roman" w:cs="Times New Roman"/>
          <w:bCs/>
          <w:sz w:val="28"/>
          <w:szCs w:val="28"/>
          <w:lang w:val="es-ES" w:eastAsia="es-ES"/>
        </w:rPr>
      </w:pPr>
    </w:p>
    <w:p w:rsidR="000C7AD5" w:rsidRPr="00BD5F35" w:rsidRDefault="000C7AD5" w:rsidP="000C7AD5">
      <w:pPr>
        <w:tabs>
          <w:tab w:val="left" w:pos="6270"/>
        </w:tabs>
        <w:spacing w:after="0" w:line="240" w:lineRule="auto"/>
        <w:jc w:val="both"/>
        <w:rPr>
          <w:rFonts w:ascii="Times New Roman" w:eastAsia="Times New Roman" w:hAnsi="Times New Roman" w:cs="Times New Roman"/>
          <w:b/>
          <w:bCs/>
          <w:sz w:val="28"/>
          <w:szCs w:val="28"/>
          <w:lang w:val="es-ES" w:eastAsia="es-ES"/>
        </w:rPr>
      </w:pPr>
    </w:p>
    <w:p w:rsidR="000C7AD5" w:rsidRPr="00BD5F35" w:rsidRDefault="000C7AD5" w:rsidP="000C7AD5">
      <w:pPr>
        <w:tabs>
          <w:tab w:val="left" w:pos="6270"/>
        </w:tabs>
        <w:spacing w:after="0" w:line="240" w:lineRule="auto"/>
        <w:jc w:val="both"/>
        <w:rPr>
          <w:rFonts w:ascii="Times New Roman" w:eastAsia="Times New Roman" w:hAnsi="Times New Roman" w:cs="Times New Roman"/>
          <w:b/>
          <w:bCs/>
          <w:sz w:val="28"/>
          <w:szCs w:val="28"/>
          <w:lang w:val="es-ES" w:eastAsia="es-ES"/>
        </w:rPr>
      </w:pPr>
    </w:p>
    <w:p w:rsidR="000C7AD5" w:rsidRPr="00BD5F35" w:rsidRDefault="000C7AD5" w:rsidP="000C7AD5">
      <w:pPr>
        <w:tabs>
          <w:tab w:val="left" w:pos="3261"/>
        </w:tabs>
        <w:spacing w:after="0" w:line="240" w:lineRule="auto"/>
        <w:ind w:left="2124" w:firstLine="6"/>
        <w:rPr>
          <w:rFonts w:ascii="Times New Roman" w:eastAsia="Times New Roman" w:hAnsi="Times New Roman" w:cs="Times New Roman"/>
          <w:b/>
          <w:bCs/>
          <w:sz w:val="24"/>
          <w:szCs w:val="28"/>
          <w:lang w:val="es-ES_tradnl" w:eastAsia="es-ES"/>
        </w:rPr>
      </w:pPr>
      <w:r>
        <w:rPr>
          <w:rFonts w:ascii="Times New Roman" w:eastAsia="Times New Roman" w:hAnsi="Times New Roman" w:cs="Times New Roman"/>
          <w:b/>
          <w:bCs/>
          <w:sz w:val="24"/>
          <w:szCs w:val="28"/>
          <w:lang w:val="es-ES_tradnl" w:eastAsia="es-ES"/>
        </w:rPr>
        <w:t xml:space="preserve">  </w:t>
      </w:r>
      <w:r w:rsidRPr="00BD5F35">
        <w:rPr>
          <w:rFonts w:ascii="Times New Roman" w:eastAsia="Times New Roman" w:hAnsi="Times New Roman" w:cs="Times New Roman"/>
          <w:b/>
          <w:bCs/>
          <w:sz w:val="24"/>
          <w:szCs w:val="28"/>
          <w:lang w:val="es-ES_tradnl" w:eastAsia="es-ES"/>
        </w:rPr>
        <w:t>_____________________________________________</w:t>
      </w:r>
    </w:p>
    <w:p w:rsidR="000C7AD5" w:rsidRPr="00BD5F35" w:rsidRDefault="000C7AD5" w:rsidP="000C7AD5">
      <w:pPr>
        <w:tabs>
          <w:tab w:val="left" w:pos="2160"/>
          <w:tab w:val="left" w:pos="8222"/>
        </w:tabs>
        <w:spacing w:after="0" w:line="240" w:lineRule="auto"/>
        <w:jc w:val="center"/>
        <w:rPr>
          <w:rFonts w:ascii="Times New Roman" w:eastAsia="Times New Roman" w:hAnsi="Times New Roman" w:cs="Times New Roman"/>
          <w:sz w:val="24"/>
          <w:szCs w:val="24"/>
          <w:lang w:val="es-ES" w:eastAsia="es-ES"/>
        </w:rPr>
      </w:pPr>
      <w:r w:rsidRPr="00BD5F35">
        <w:rPr>
          <w:rFonts w:ascii="Times New Roman" w:eastAsia="Times New Roman" w:hAnsi="Times New Roman" w:cs="Times New Roman"/>
          <w:sz w:val="24"/>
          <w:szCs w:val="24"/>
          <w:lang w:val="es-ES" w:eastAsia="es-ES"/>
        </w:rPr>
        <w:t>C.</w:t>
      </w:r>
      <w:r>
        <w:rPr>
          <w:rFonts w:ascii="Times New Roman" w:eastAsia="Times New Roman" w:hAnsi="Times New Roman" w:cs="Times New Roman"/>
          <w:sz w:val="24"/>
          <w:szCs w:val="24"/>
          <w:lang w:val="es-ES" w:eastAsia="es-ES"/>
        </w:rPr>
        <w:t xml:space="preserve"> LIC. LORENZO MURGUÍA LÓPEZ</w:t>
      </w:r>
    </w:p>
    <w:p w:rsidR="000C7AD5" w:rsidRPr="00BD5F35" w:rsidRDefault="000C7AD5" w:rsidP="000C7AD5">
      <w:pPr>
        <w:spacing w:after="0" w:line="240" w:lineRule="auto"/>
        <w:jc w:val="center"/>
        <w:rPr>
          <w:rFonts w:ascii="Times New Roman" w:eastAsia="Times New Roman" w:hAnsi="Times New Roman" w:cs="Times New Roman"/>
          <w:b/>
          <w:sz w:val="24"/>
          <w:szCs w:val="24"/>
          <w:lang w:val="es-ES" w:eastAsia="es-ES"/>
        </w:rPr>
      </w:pPr>
      <w:r w:rsidRPr="00BD5F35">
        <w:rPr>
          <w:rFonts w:ascii="Times New Roman" w:eastAsia="Times New Roman" w:hAnsi="Times New Roman" w:cs="Times New Roman"/>
          <w:b/>
          <w:sz w:val="24"/>
          <w:szCs w:val="24"/>
          <w:lang w:val="es-ES" w:eastAsia="es-ES"/>
        </w:rPr>
        <w:t>PRESIDENTE MUNICIPAL</w:t>
      </w:r>
    </w:p>
    <w:p w:rsidR="000C7AD5" w:rsidRPr="00BD5F35" w:rsidRDefault="000C7AD5" w:rsidP="000C7AD5">
      <w:pPr>
        <w:spacing w:after="0" w:line="240" w:lineRule="auto"/>
        <w:jc w:val="center"/>
        <w:rPr>
          <w:rFonts w:ascii="Times New Roman" w:eastAsia="Times New Roman" w:hAnsi="Times New Roman" w:cs="Times New Roman"/>
          <w:sz w:val="24"/>
          <w:szCs w:val="24"/>
          <w:lang w:val="es-ES" w:eastAsia="es-ES"/>
        </w:rPr>
      </w:pPr>
    </w:p>
    <w:p w:rsidR="000C7AD5" w:rsidRPr="00BD5F35" w:rsidRDefault="000C7AD5" w:rsidP="000C7AD5">
      <w:pPr>
        <w:spacing w:after="0" w:line="240" w:lineRule="auto"/>
        <w:jc w:val="center"/>
        <w:rPr>
          <w:rFonts w:ascii="Times New Roman" w:eastAsia="Times New Roman" w:hAnsi="Times New Roman" w:cs="Times New Roman"/>
          <w:sz w:val="24"/>
          <w:szCs w:val="24"/>
          <w:lang w:val="es-ES" w:eastAsia="es-ES"/>
        </w:rPr>
      </w:pPr>
    </w:p>
    <w:p w:rsidR="000C7AD5" w:rsidRPr="00BD5F35" w:rsidRDefault="000C7AD5" w:rsidP="000C7AD5">
      <w:pPr>
        <w:spacing w:after="0" w:line="240" w:lineRule="auto"/>
        <w:jc w:val="center"/>
        <w:rPr>
          <w:rFonts w:ascii="Times New Roman" w:eastAsia="Times New Roman" w:hAnsi="Times New Roman" w:cs="Times New Roman"/>
          <w:sz w:val="24"/>
          <w:szCs w:val="24"/>
          <w:lang w:val="es-ES" w:eastAsia="es-ES"/>
        </w:rPr>
      </w:pPr>
    </w:p>
    <w:p w:rsidR="000C7AD5" w:rsidRPr="00BD5F35" w:rsidRDefault="000C7AD5" w:rsidP="000C7AD5">
      <w:pPr>
        <w:tabs>
          <w:tab w:val="left" w:pos="2268"/>
          <w:tab w:val="left" w:pos="2410"/>
          <w:tab w:val="left" w:pos="3119"/>
          <w:tab w:val="left" w:pos="3261"/>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_____________________________________________</w:t>
      </w:r>
    </w:p>
    <w:p w:rsidR="000C7AD5" w:rsidRPr="00BD5F35" w:rsidRDefault="000C7AD5" w:rsidP="000C7AD5">
      <w:pPr>
        <w:tabs>
          <w:tab w:val="left" w:pos="2160"/>
          <w:tab w:val="left" w:pos="3261"/>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 xml:space="preserve">C. </w:t>
      </w:r>
      <w:r>
        <w:rPr>
          <w:rFonts w:ascii="Times New Roman" w:eastAsia="Times New Roman" w:hAnsi="Times New Roman" w:cs="Times New Roman"/>
          <w:sz w:val="24"/>
          <w:szCs w:val="24"/>
          <w:lang w:val="es-ES" w:eastAsia="es-ES"/>
        </w:rPr>
        <w:t>LIC. KARINA LIZETTE MORALES PÉREZ</w:t>
      </w:r>
    </w:p>
    <w:p w:rsidR="000C7AD5" w:rsidRPr="00BD5F35" w:rsidRDefault="000C7AD5" w:rsidP="000C7AD5">
      <w:pPr>
        <w:tabs>
          <w:tab w:val="left" w:pos="2160"/>
          <w:tab w:val="left" w:pos="3261"/>
          <w:tab w:val="left" w:pos="9210"/>
        </w:tabs>
        <w:spacing w:after="0" w:line="240" w:lineRule="auto"/>
        <w:jc w:val="center"/>
        <w:rPr>
          <w:rFonts w:ascii="Times New Roman" w:eastAsia="Times New Roman" w:hAnsi="Times New Roman" w:cs="Times New Roman"/>
          <w:b/>
          <w:sz w:val="24"/>
          <w:szCs w:val="24"/>
          <w:lang w:val="es-ES" w:eastAsia="es-ES"/>
        </w:rPr>
      </w:pPr>
      <w:r w:rsidRPr="00BD5F35">
        <w:rPr>
          <w:rFonts w:ascii="Times New Roman" w:eastAsia="Times New Roman" w:hAnsi="Times New Roman" w:cs="Times New Roman"/>
          <w:b/>
          <w:sz w:val="24"/>
          <w:szCs w:val="24"/>
          <w:lang w:val="es-ES" w:eastAsia="es-ES"/>
        </w:rPr>
        <w:t>SÍNDICO</w:t>
      </w:r>
    </w:p>
    <w:p w:rsidR="000C7AD5" w:rsidRPr="00BD5F35" w:rsidRDefault="000C7AD5" w:rsidP="000C7AD5">
      <w:pPr>
        <w:spacing w:after="0" w:line="240" w:lineRule="auto"/>
        <w:jc w:val="center"/>
        <w:rPr>
          <w:rFonts w:ascii="Times New Roman" w:eastAsia="Times New Roman" w:hAnsi="Times New Roman" w:cs="Times New Roman"/>
          <w:sz w:val="24"/>
          <w:szCs w:val="24"/>
          <w:lang w:val="es-ES_tradnl" w:eastAsia="es-ES"/>
        </w:rPr>
      </w:pPr>
    </w:p>
    <w:p w:rsidR="000C7AD5" w:rsidRPr="00BD5F35" w:rsidRDefault="000C7AD5" w:rsidP="000C7AD5">
      <w:pPr>
        <w:spacing w:after="0" w:line="240" w:lineRule="auto"/>
        <w:jc w:val="center"/>
        <w:rPr>
          <w:rFonts w:ascii="Times New Roman" w:eastAsia="Times New Roman" w:hAnsi="Times New Roman" w:cs="Times New Roman"/>
          <w:sz w:val="24"/>
          <w:szCs w:val="24"/>
          <w:lang w:val="es-ES_tradnl" w:eastAsia="es-ES"/>
        </w:rPr>
      </w:pPr>
    </w:p>
    <w:p w:rsidR="000C7AD5" w:rsidRPr="00BD5F35" w:rsidRDefault="000C7AD5" w:rsidP="000C7AD5">
      <w:pPr>
        <w:spacing w:after="0" w:line="240" w:lineRule="auto"/>
        <w:jc w:val="center"/>
        <w:rPr>
          <w:rFonts w:ascii="Times New Roman" w:eastAsia="Times New Roman" w:hAnsi="Times New Roman" w:cs="Times New Roman"/>
          <w:sz w:val="24"/>
          <w:szCs w:val="24"/>
          <w:lang w:val="es-ES_tradnl" w:eastAsia="es-ES"/>
        </w:rPr>
      </w:pPr>
    </w:p>
    <w:p w:rsidR="000C7AD5" w:rsidRPr="00BD5F35" w:rsidRDefault="000C7AD5" w:rsidP="000C7AD5">
      <w:pPr>
        <w:tabs>
          <w:tab w:val="left" w:pos="2268"/>
          <w:tab w:val="left" w:pos="3420"/>
        </w:tabs>
        <w:spacing w:after="0" w:line="240" w:lineRule="auto"/>
        <w:jc w:val="center"/>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w:t>
      </w:r>
      <w:r w:rsidRPr="00BD5F35">
        <w:rPr>
          <w:rFonts w:ascii="Times New Roman" w:eastAsia="Times New Roman" w:hAnsi="Times New Roman" w:cs="Times New Roman"/>
          <w:sz w:val="24"/>
          <w:szCs w:val="24"/>
          <w:lang w:val="es-ES_tradnl" w:eastAsia="es-ES"/>
        </w:rPr>
        <w:t>______________________________________________</w:t>
      </w:r>
    </w:p>
    <w:p w:rsidR="000C7AD5" w:rsidRPr="00BD5F35" w:rsidRDefault="000C7AD5" w:rsidP="000C7AD5">
      <w:pPr>
        <w:tabs>
          <w:tab w:val="left" w:pos="4215"/>
        </w:tabs>
        <w:spacing w:after="0" w:line="240" w:lineRule="auto"/>
        <w:jc w:val="center"/>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w:t>
      </w:r>
      <w:r w:rsidRPr="00BD5F35">
        <w:rPr>
          <w:rFonts w:ascii="Times New Roman" w:eastAsia="Times New Roman" w:hAnsi="Times New Roman" w:cs="Times New Roman"/>
          <w:sz w:val="24"/>
          <w:szCs w:val="24"/>
          <w:lang w:val="es-ES_tradnl" w:eastAsia="es-ES"/>
        </w:rPr>
        <w:t xml:space="preserve">C. </w:t>
      </w:r>
      <w:r>
        <w:rPr>
          <w:rFonts w:ascii="Times New Roman" w:eastAsia="Times New Roman" w:hAnsi="Times New Roman" w:cs="Times New Roman"/>
          <w:sz w:val="24"/>
          <w:szCs w:val="24"/>
          <w:lang w:val="es-ES_tradnl" w:eastAsia="es-ES"/>
        </w:rPr>
        <w:t>DRA. NADIA SARAÍ GÛITRÓN GÓMEZ</w:t>
      </w:r>
    </w:p>
    <w:p w:rsidR="000C7AD5" w:rsidRPr="00BD5F35" w:rsidRDefault="000C7AD5" w:rsidP="000C7AD5">
      <w:pPr>
        <w:tabs>
          <w:tab w:val="left" w:pos="4215"/>
        </w:tabs>
        <w:spacing w:after="0" w:line="240" w:lineRule="auto"/>
        <w:jc w:val="center"/>
        <w:rPr>
          <w:rFonts w:ascii="Times New Roman" w:eastAsia="Times New Roman" w:hAnsi="Times New Roman" w:cs="Times New Roman"/>
          <w:b/>
          <w:sz w:val="24"/>
          <w:szCs w:val="24"/>
          <w:lang w:val="es-ES_tradnl" w:eastAsia="es-ES"/>
        </w:rPr>
      </w:pPr>
      <w:r w:rsidRPr="00BD5F35">
        <w:rPr>
          <w:rFonts w:ascii="Times New Roman" w:eastAsia="Times New Roman" w:hAnsi="Times New Roman" w:cs="Times New Roman"/>
          <w:b/>
          <w:sz w:val="24"/>
          <w:szCs w:val="24"/>
          <w:lang w:val="es-ES_tradnl" w:eastAsia="es-ES"/>
        </w:rPr>
        <w:t>REGIDORA</w:t>
      </w:r>
    </w:p>
    <w:p w:rsidR="000C7AD5" w:rsidRPr="00BD5F35" w:rsidRDefault="000C7AD5" w:rsidP="000C7AD5">
      <w:pPr>
        <w:spacing w:after="0" w:line="240" w:lineRule="auto"/>
        <w:jc w:val="center"/>
        <w:rPr>
          <w:rFonts w:ascii="Times New Roman" w:eastAsia="Times New Roman" w:hAnsi="Times New Roman" w:cs="Times New Roman"/>
          <w:sz w:val="24"/>
          <w:szCs w:val="24"/>
          <w:lang w:val="es-ES_tradnl" w:eastAsia="es-ES"/>
        </w:rPr>
      </w:pPr>
    </w:p>
    <w:p w:rsidR="000C7AD5" w:rsidRDefault="000C7AD5" w:rsidP="000C7AD5">
      <w:pPr>
        <w:spacing w:after="0" w:line="240" w:lineRule="auto"/>
        <w:jc w:val="center"/>
        <w:rPr>
          <w:rFonts w:ascii="Times New Roman" w:eastAsia="Times New Roman" w:hAnsi="Times New Roman" w:cs="Times New Roman"/>
          <w:sz w:val="24"/>
          <w:szCs w:val="24"/>
          <w:lang w:val="es-ES_tradnl" w:eastAsia="es-ES"/>
        </w:rPr>
      </w:pPr>
    </w:p>
    <w:p w:rsidR="000C7AD5" w:rsidRPr="00BD5F35" w:rsidRDefault="000C7AD5" w:rsidP="000C7AD5">
      <w:pPr>
        <w:spacing w:after="0" w:line="240" w:lineRule="auto"/>
        <w:jc w:val="center"/>
        <w:rPr>
          <w:rFonts w:ascii="Times New Roman" w:eastAsia="Times New Roman" w:hAnsi="Times New Roman" w:cs="Times New Roman"/>
          <w:sz w:val="24"/>
          <w:szCs w:val="24"/>
          <w:lang w:val="es-ES_tradnl" w:eastAsia="es-ES"/>
        </w:rPr>
      </w:pPr>
    </w:p>
    <w:p w:rsidR="000C7AD5" w:rsidRPr="00BD5F35" w:rsidRDefault="000C7AD5" w:rsidP="000C7AD5">
      <w:pPr>
        <w:tabs>
          <w:tab w:val="left" w:pos="2268"/>
          <w:tab w:val="left" w:pos="3119"/>
        </w:tabs>
        <w:spacing w:after="0" w:line="240" w:lineRule="auto"/>
        <w:ind w:left="2124" w:firstLine="6"/>
        <w:rPr>
          <w:rFonts w:ascii="Times New Roman" w:eastAsia="Times New Roman" w:hAnsi="Times New Roman" w:cs="Times New Roman"/>
          <w:b/>
          <w:bCs/>
          <w:sz w:val="24"/>
          <w:szCs w:val="28"/>
          <w:lang w:val="es-ES_tradnl" w:eastAsia="es-ES"/>
        </w:rPr>
      </w:pPr>
      <w:r w:rsidRPr="00BD5F35">
        <w:rPr>
          <w:rFonts w:ascii="Times New Roman" w:eastAsia="Times New Roman" w:hAnsi="Times New Roman" w:cs="Times New Roman"/>
          <w:sz w:val="28"/>
          <w:szCs w:val="28"/>
          <w:lang w:val="es-ES_tradnl" w:eastAsia="es-ES"/>
        </w:rPr>
        <w:t>_______________________________________</w:t>
      </w:r>
    </w:p>
    <w:p w:rsidR="000C7AD5" w:rsidRPr="00BD5F35" w:rsidRDefault="000C7AD5" w:rsidP="000C7AD5">
      <w:pPr>
        <w:tabs>
          <w:tab w:val="left" w:pos="2160"/>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C.  ING. FRANCISCO AGUILAR MACIAS</w:t>
      </w:r>
    </w:p>
    <w:p w:rsidR="000C7AD5" w:rsidRPr="00BD5F35" w:rsidRDefault="000C7AD5" w:rsidP="000C7AD5">
      <w:pPr>
        <w:tabs>
          <w:tab w:val="left" w:pos="9315"/>
        </w:tabs>
        <w:spacing w:after="0" w:line="240" w:lineRule="auto"/>
        <w:jc w:val="center"/>
        <w:rPr>
          <w:rFonts w:ascii="Times New Roman" w:eastAsia="Times New Roman" w:hAnsi="Times New Roman" w:cs="Times New Roman"/>
          <w:b/>
          <w:sz w:val="24"/>
          <w:szCs w:val="24"/>
          <w:lang w:val="es-ES" w:eastAsia="es-ES"/>
        </w:rPr>
      </w:pPr>
      <w:r w:rsidRPr="00BD5F35">
        <w:rPr>
          <w:rFonts w:ascii="Times New Roman" w:eastAsia="Times New Roman" w:hAnsi="Times New Roman" w:cs="Times New Roman"/>
          <w:b/>
          <w:sz w:val="24"/>
          <w:szCs w:val="24"/>
          <w:lang w:val="es-ES" w:eastAsia="es-ES"/>
        </w:rPr>
        <w:t>REGIDOR</w:t>
      </w:r>
    </w:p>
    <w:p w:rsidR="000C7AD5" w:rsidRPr="00BD5F35" w:rsidRDefault="000C7AD5" w:rsidP="000C7AD5">
      <w:pPr>
        <w:spacing w:after="0" w:line="240" w:lineRule="auto"/>
        <w:jc w:val="center"/>
        <w:rPr>
          <w:rFonts w:ascii="Times New Roman" w:eastAsia="Times New Roman" w:hAnsi="Times New Roman" w:cs="Times New Roman"/>
          <w:sz w:val="24"/>
          <w:szCs w:val="24"/>
          <w:lang w:val="es-ES" w:eastAsia="es-ES"/>
        </w:rPr>
      </w:pPr>
    </w:p>
    <w:p w:rsidR="000C7AD5" w:rsidRPr="00BD5F35" w:rsidRDefault="000C7AD5" w:rsidP="000C7AD5">
      <w:pPr>
        <w:spacing w:after="0" w:line="240" w:lineRule="auto"/>
        <w:jc w:val="center"/>
        <w:rPr>
          <w:rFonts w:ascii="Times New Roman" w:eastAsia="Times New Roman" w:hAnsi="Times New Roman" w:cs="Times New Roman"/>
          <w:sz w:val="24"/>
          <w:szCs w:val="24"/>
          <w:lang w:val="es-ES" w:eastAsia="es-ES"/>
        </w:rPr>
      </w:pPr>
    </w:p>
    <w:p w:rsidR="000C7AD5" w:rsidRPr="00BD5F35" w:rsidRDefault="000C7AD5" w:rsidP="000C7AD5">
      <w:pPr>
        <w:spacing w:after="0" w:line="240" w:lineRule="auto"/>
        <w:jc w:val="center"/>
        <w:rPr>
          <w:rFonts w:ascii="Times New Roman" w:eastAsia="Times New Roman" w:hAnsi="Times New Roman" w:cs="Times New Roman"/>
          <w:sz w:val="24"/>
          <w:szCs w:val="24"/>
          <w:lang w:val="es-ES" w:eastAsia="es-ES"/>
        </w:rPr>
      </w:pPr>
    </w:p>
    <w:p w:rsidR="000C7AD5" w:rsidRPr="00BD5F35" w:rsidRDefault="000C7AD5" w:rsidP="000C7AD5">
      <w:pPr>
        <w:tabs>
          <w:tab w:val="left" w:pos="2268"/>
          <w:tab w:val="left" w:pos="2835"/>
          <w:tab w:val="left" w:pos="3119"/>
          <w:tab w:val="left" w:pos="8931"/>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_______________________________________________</w:t>
      </w:r>
    </w:p>
    <w:p w:rsidR="000C7AD5" w:rsidRPr="00BD5F35" w:rsidRDefault="000C7AD5" w:rsidP="000C7AD5">
      <w:pPr>
        <w:tabs>
          <w:tab w:val="left" w:pos="2160"/>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C. ING. SALVADOR JESÚS PÉREZ TOPETE</w:t>
      </w:r>
    </w:p>
    <w:p w:rsidR="000C7AD5" w:rsidRPr="00BD5F35" w:rsidRDefault="000C7AD5" w:rsidP="000C7AD5">
      <w:pPr>
        <w:tabs>
          <w:tab w:val="left" w:pos="2160"/>
          <w:tab w:val="left" w:pos="4678"/>
        </w:tabs>
        <w:spacing w:after="0" w:line="240" w:lineRule="auto"/>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REGIDOR</w:t>
      </w:r>
    </w:p>
    <w:p w:rsidR="000C7AD5" w:rsidRPr="00BD5F35" w:rsidRDefault="000C7AD5" w:rsidP="000C7AD5">
      <w:pPr>
        <w:tabs>
          <w:tab w:val="left" w:pos="2160"/>
        </w:tabs>
        <w:spacing w:after="0" w:line="240" w:lineRule="auto"/>
        <w:jc w:val="center"/>
        <w:rPr>
          <w:rFonts w:ascii="Times New Roman" w:eastAsia="Times New Roman" w:hAnsi="Times New Roman" w:cs="Times New Roman"/>
          <w:sz w:val="24"/>
          <w:szCs w:val="24"/>
          <w:lang w:val="es-ES" w:eastAsia="es-ES"/>
        </w:rPr>
      </w:pPr>
    </w:p>
    <w:p w:rsidR="00FD44F6" w:rsidRDefault="00FD44F6" w:rsidP="000C7AD5">
      <w:pPr>
        <w:tabs>
          <w:tab w:val="left" w:pos="2268"/>
          <w:tab w:val="left" w:pos="3119"/>
          <w:tab w:val="left" w:pos="3261"/>
          <w:tab w:val="left" w:pos="8931"/>
        </w:tabs>
        <w:spacing w:after="0" w:line="240" w:lineRule="auto"/>
        <w:jc w:val="center"/>
        <w:rPr>
          <w:rFonts w:ascii="Times New Roman" w:eastAsia="Times New Roman" w:hAnsi="Times New Roman" w:cs="Times New Roman"/>
          <w:sz w:val="24"/>
          <w:szCs w:val="24"/>
          <w:lang w:val="es-ES" w:eastAsia="es-ES"/>
        </w:rPr>
      </w:pPr>
    </w:p>
    <w:p w:rsidR="005B3BA0" w:rsidRDefault="000C7AD5" w:rsidP="000C7AD5">
      <w:pPr>
        <w:tabs>
          <w:tab w:val="left" w:pos="2268"/>
          <w:tab w:val="left" w:pos="3119"/>
          <w:tab w:val="left" w:pos="3261"/>
          <w:tab w:val="left" w:pos="8931"/>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p>
    <w:p w:rsidR="000C7AD5" w:rsidRPr="00BD5F35" w:rsidRDefault="000C7AD5" w:rsidP="005B3BA0">
      <w:pPr>
        <w:tabs>
          <w:tab w:val="left" w:pos="2268"/>
          <w:tab w:val="left" w:pos="3119"/>
          <w:tab w:val="left" w:pos="3261"/>
          <w:tab w:val="left" w:pos="8931"/>
        </w:tabs>
        <w:spacing w:after="0" w:line="240" w:lineRule="auto"/>
        <w:jc w:val="center"/>
        <w:rPr>
          <w:rFonts w:ascii="Times New Roman" w:eastAsia="Times New Roman" w:hAnsi="Times New Roman" w:cs="Times New Roman"/>
          <w:sz w:val="24"/>
          <w:szCs w:val="24"/>
          <w:lang w:val="es-ES" w:eastAsia="es-ES"/>
        </w:rPr>
      </w:pPr>
      <w:r w:rsidRPr="00BD5F35">
        <w:rPr>
          <w:rFonts w:ascii="Times New Roman" w:eastAsia="Times New Roman" w:hAnsi="Times New Roman" w:cs="Times New Roman"/>
          <w:sz w:val="24"/>
          <w:szCs w:val="24"/>
          <w:lang w:val="es-ES" w:eastAsia="es-ES"/>
        </w:rPr>
        <w:t>________________________________________________</w:t>
      </w:r>
    </w:p>
    <w:p w:rsidR="000C7AD5" w:rsidRPr="00BD5F35" w:rsidRDefault="000C7AD5" w:rsidP="000C7AD5">
      <w:pPr>
        <w:tabs>
          <w:tab w:val="left" w:pos="2160"/>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C.</w:t>
      </w:r>
      <w:r>
        <w:rPr>
          <w:rFonts w:ascii="Times New Roman" w:eastAsia="Times New Roman" w:hAnsi="Times New Roman" w:cs="Times New Roman"/>
          <w:sz w:val="24"/>
          <w:szCs w:val="24"/>
          <w:lang w:val="es-ES" w:eastAsia="es-ES"/>
        </w:rPr>
        <w:t xml:space="preserve"> MARIA GUADALUPE CHÁVEZ MURGUÍA</w:t>
      </w:r>
    </w:p>
    <w:p w:rsidR="000C7AD5" w:rsidRPr="00BD5F35" w:rsidRDefault="000C7AD5" w:rsidP="000C7AD5">
      <w:pPr>
        <w:tabs>
          <w:tab w:val="left" w:pos="2160"/>
        </w:tabs>
        <w:spacing w:after="0" w:line="240" w:lineRule="auto"/>
        <w:jc w:val="center"/>
        <w:rPr>
          <w:rFonts w:ascii="Times New Roman" w:eastAsia="Times New Roman" w:hAnsi="Times New Roman" w:cs="Times New Roman"/>
          <w:b/>
          <w:sz w:val="24"/>
          <w:szCs w:val="24"/>
          <w:lang w:val="es-ES" w:eastAsia="es-ES"/>
        </w:rPr>
      </w:pPr>
      <w:r w:rsidRPr="00BD5F35">
        <w:rPr>
          <w:rFonts w:ascii="Times New Roman" w:eastAsia="Times New Roman" w:hAnsi="Times New Roman" w:cs="Times New Roman"/>
          <w:b/>
          <w:sz w:val="24"/>
          <w:szCs w:val="24"/>
          <w:lang w:val="es-ES" w:eastAsia="es-ES"/>
        </w:rPr>
        <w:t>REGIDORA</w:t>
      </w:r>
    </w:p>
    <w:p w:rsidR="000C7AD5" w:rsidRPr="00BD5F35" w:rsidRDefault="000C7AD5" w:rsidP="000C7AD5">
      <w:pPr>
        <w:tabs>
          <w:tab w:val="left" w:pos="6225"/>
        </w:tabs>
        <w:spacing w:after="0" w:line="240" w:lineRule="auto"/>
        <w:jc w:val="center"/>
        <w:rPr>
          <w:rFonts w:ascii="Times New Roman" w:eastAsia="Times New Roman" w:hAnsi="Times New Roman" w:cs="Times New Roman"/>
          <w:sz w:val="24"/>
          <w:szCs w:val="24"/>
          <w:lang w:val="es-ES_tradnl" w:eastAsia="es-ES"/>
        </w:rPr>
      </w:pPr>
    </w:p>
    <w:p w:rsidR="000C7AD5" w:rsidRPr="00BD5F35" w:rsidRDefault="000C7AD5" w:rsidP="000C7AD5">
      <w:pPr>
        <w:tabs>
          <w:tab w:val="left" w:pos="6225"/>
        </w:tabs>
        <w:spacing w:after="0" w:line="240" w:lineRule="auto"/>
        <w:jc w:val="center"/>
        <w:rPr>
          <w:rFonts w:ascii="Times New Roman" w:eastAsia="Times New Roman" w:hAnsi="Times New Roman" w:cs="Times New Roman"/>
          <w:sz w:val="24"/>
          <w:szCs w:val="24"/>
          <w:lang w:val="es-ES_tradnl" w:eastAsia="es-ES"/>
        </w:rPr>
      </w:pPr>
    </w:p>
    <w:p w:rsidR="000C7AD5" w:rsidRPr="00BD5F35" w:rsidRDefault="000C7AD5" w:rsidP="000C7AD5">
      <w:pPr>
        <w:tabs>
          <w:tab w:val="left" w:pos="6225"/>
        </w:tabs>
        <w:spacing w:after="0" w:line="240" w:lineRule="auto"/>
        <w:jc w:val="center"/>
        <w:rPr>
          <w:rFonts w:ascii="Times New Roman" w:eastAsia="Times New Roman" w:hAnsi="Times New Roman" w:cs="Times New Roman"/>
          <w:sz w:val="24"/>
          <w:szCs w:val="24"/>
          <w:lang w:val="es-ES_tradnl" w:eastAsia="es-ES"/>
        </w:rPr>
      </w:pPr>
    </w:p>
    <w:p w:rsidR="000C7AD5" w:rsidRPr="00BD5F35" w:rsidRDefault="000C7AD5" w:rsidP="000C7AD5">
      <w:pPr>
        <w:tabs>
          <w:tab w:val="left" w:pos="2268"/>
          <w:tab w:val="left" w:pos="2835"/>
          <w:tab w:val="left" w:pos="2977"/>
          <w:tab w:val="left" w:pos="3119"/>
          <w:tab w:val="left" w:pos="3261"/>
          <w:tab w:val="left" w:pos="8789"/>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________________________________________________</w:t>
      </w:r>
    </w:p>
    <w:p w:rsidR="000C7AD5" w:rsidRPr="00BD5F35" w:rsidRDefault="000C7AD5" w:rsidP="000C7AD5">
      <w:pPr>
        <w:tabs>
          <w:tab w:val="left" w:pos="2160"/>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C.</w:t>
      </w:r>
      <w:r>
        <w:rPr>
          <w:rFonts w:ascii="Times New Roman" w:eastAsia="Times New Roman" w:hAnsi="Times New Roman" w:cs="Times New Roman"/>
          <w:sz w:val="24"/>
          <w:szCs w:val="24"/>
          <w:lang w:val="es-ES" w:eastAsia="es-ES"/>
        </w:rPr>
        <w:t xml:space="preserve"> ALFREDO GARCÍA BARBA</w:t>
      </w:r>
    </w:p>
    <w:p w:rsidR="000C7AD5" w:rsidRPr="00BD5F35" w:rsidRDefault="000C7AD5" w:rsidP="000C7AD5">
      <w:pPr>
        <w:tabs>
          <w:tab w:val="left" w:pos="2160"/>
        </w:tabs>
        <w:spacing w:after="0" w:line="240" w:lineRule="auto"/>
        <w:jc w:val="center"/>
        <w:rPr>
          <w:rFonts w:ascii="Times New Roman" w:eastAsia="Times New Roman" w:hAnsi="Times New Roman" w:cs="Times New Roman"/>
          <w:b/>
          <w:sz w:val="24"/>
          <w:szCs w:val="24"/>
          <w:lang w:val="es-ES" w:eastAsia="es-ES"/>
        </w:rPr>
      </w:pPr>
      <w:r w:rsidRPr="00BD5F35">
        <w:rPr>
          <w:rFonts w:ascii="Times New Roman" w:eastAsia="Times New Roman" w:hAnsi="Times New Roman" w:cs="Times New Roman"/>
          <w:b/>
          <w:sz w:val="24"/>
          <w:szCs w:val="24"/>
          <w:lang w:val="es-ES" w:eastAsia="es-ES"/>
        </w:rPr>
        <w:t>REGIDOR</w:t>
      </w:r>
    </w:p>
    <w:p w:rsidR="000C7AD5" w:rsidRPr="00BD5F35" w:rsidRDefault="000C7AD5" w:rsidP="000C7AD5">
      <w:pPr>
        <w:tabs>
          <w:tab w:val="left" w:pos="6150"/>
        </w:tabs>
        <w:spacing w:after="0" w:line="240" w:lineRule="auto"/>
        <w:jc w:val="center"/>
        <w:rPr>
          <w:rFonts w:ascii="Times New Roman" w:eastAsia="Times New Roman" w:hAnsi="Times New Roman" w:cs="Times New Roman"/>
          <w:b/>
          <w:sz w:val="24"/>
          <w:szCs w:val="24"/>
          <w:lang w:val="es-ES" w:eastAsia="es-ES"/>
        </w:rPr>
      </w:pPr>
    </w:p>
    <w:p w:rsidR="000C7AD5" w:rsidRDefault="000C7AD5" w:rsidP="000C7AD5">
      <w:pPr>
        <w:tabs>
          <w:tab w:val="left" w:pos="6150"/>
        </w:tabs>
        <w:spacing w:after="0" w:line="240" w:lineRule="auto"/>
        <w:jc w:val="center"/>
        <w:rPr>
          <w:rFonts w:ascii="Times New Roman" w:eastAsia="Times New Roman" w:hAnsi="Times New Roman" w:cs="Times New Roman"/>
          <w:b/>
          <w:sz w:val="24"/>
          <w:szCs w:val="24"/>
          <w:lang w:val="es-ES" w:eastAsia="es-ES"/>
        </w:rPr>
      </w:pPr>
    </w:p>
    <w:p w:rsidR="000C7AD5" w:rsidRPr="00BD5F35" w:rsidRDefault="000C7AD5" w:rsidP="000C7AD5">
      <w:pPr>
        <w:tabs>
          <w:tab w:val="left" w:pos="2268"/>
          <w:tab w:val="left" w:pos="3261"/>
        </w:tabs>
        <w:spacing w:after="0" w:line="240" w:lineRule="auto"/>
        <w:jc w:val="center"/>
        <w:rPr>
          <w:rFonts w:ascii="Times New Roman" w:eastAsia="Times New Roman" w:hAnsi="Times New Roman" w:cs="Times New Roman"/>
          <w:sz w:val="28"/>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________________________________________________</w:t>
      </w:r>
    </w:p>
    <w:p w:rsidR="000C7AD5" w:rsidRPr="00BD5F35" w:rsidRDefault="000C7AD5" w:rsidP="000C7AD5">
      <w:pPr>
        <w:keepNext/>
        <w:tabs>
          <w:tab w:val="left" w:pos="2160"/>
        </w:tabs>
        <w:spacing w:after="0" w:line="240" w:lineRule="auto"/>
        <w:jc w:val="center"/>
        <w:outlineLvl w:val="0"/>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C. ING. JUAN MIGUEL OROZCO ZAVALZA</w:t>
      </w:r>
    </w:p>
    <w:p w:rsidR="000C7AD5" w:rsidRPr="00BD5F35" w:rsidRDefault="000C7AD5" w:rsidP="000C7AD5">
      <w:pPr>
        <w:spacing w:after="0" w:line="240" w:lineRule="auto"/>
        <w:jc w:val="center"/>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REGIDOR</w:t>
      </w:r>
    </w:p>
    <w:p w:rsidR="000C7AD5" w:rsidRPr="00BD5F35" w:rsidRDefault="000C7AD5" w:rsidP="000C7AD5">
      <w:pPr>
        <w:tabs>
          <w:tab w:val="left" w:pos="9195"/>
        </w:tabs>
        <w:spacing w:after="0" w:line="240" w:lineRule="auto"/>
        <w:jc w:val="center"/>
        <w:rPr>
          <w:rFonts w:ascii="Times New Roman" w:eastAsia="Times New Roman" w:hAnsi="Times New Roman" w:cs="Times New Roman"/>
          <w:b/>
          <w:sz w:val="24"/>
          <w:szCs w:val="24"/>
          <w:lang w:val="es-ES" w:eastAsia="es-ES"/>
        </w:rPr>
      </w:pPr>
    </w:p>
    <w:p w:rsidR="000C7AD5" w:rsidRPr="00BD5F35" w:rsidRDefault="000C7AD5" w:rsidP="000C7AD5">
      <w:pPr>
        <w:tabs>
          <w:tab w:val="left" w:pos="9195"/>
        </w:tabs>
        <w:spacing w:after="0" w:line="240" w:lineRule="auto"/>
        <w:jc w:val="center"/>
        <w:rPr>
          <w:rFonts w:ascii="Times New Roman" w:eastAsia="Times New Roman" w:hAnsi="Times New Roman" w:cs="Times New Roman"/>
          <w:b/>
          <w:sz w:val="24"/>
          <w:szCs w:val="24"/>
          <w:lang w:val="es-ES" w:eastAsia="es-ES"/>
        </w:rPr>
      </w:pPr>
    </w:p>
    <w:p w:rsidR="000C7AD5" w:rsidRDefault="000C7AD5" w:rsidP="000C7AD5">
      <w:pPr>
        <w:tabs>
          <w:tab w:val="left" w:pos="9195"/>
        </w:tabs>
        <w:spacing w:after="0" w:line="240" w:lineRule="auto"/>
        <w:jc w:val="center"/>
        <w:rPr>
          <w:rFonts w:ascii="Times New Roman" w:eastAsia="Times New Roman" w:hAnsi="Times New Roman" w:cs="Times New Roman"/>
          <w:b/>
          <w:sz w:val="24"/>
          <w:szCs w:val="24"/>
          <w:lang w:val="es-ES" w:eastAsia="es-ES"/>
        </w:rPr>
      </w:pPr>
    </w:p>
    <w:p w:rsidR="00DB5B54" w:rsidRDefault="00DB5B54" w:rsidP="000C7AD5">
      <w:pPr>
        <w:tabs>
          <w:tab w:val="left" w:pos="9195"/>
        </w:tabs>
        <w:spacing w:after="0" w:line="240" w:lineRule="auto"/>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 xml:space="preserve">                       __________________________________________________</w:t>
      </w:r>
    </w:p>
    <w:p w:rsidR="00DB5B54" w:rsidRDefault="00DB5B54" w:rsidP="000C7AD5">
      <w:pPr>
        <w:tabs>
          <w:tab w:val="left" w:pos="9195"/>
        </w:tabs>
        <w:spacing w:after="0" w:line="240" w:lineRule="auto"/>
        <w:jc w:val="center"/>
        <w:rPr>
          <w:rFonts w:ascii="Times New Roman" w:eastAsia="Times New Roman" w:hAnsi="Times New Roman" w:cs="Times New Roman"/>
          <w:sz w:val="24"/>
          <w:szCs w:val="24"/>
          <w:lang w:val="es-ES" w:eastAsia="es-ES"/>
        </w:rPr>
      </w:pPr>
      <w:r w:rsidRPr="00DB5B54">
        <w:rPr>
          <w:rFonts w:ascii="Times New Roman" w:eastAsia="Times New Roman" w:hAnsi="Times New Roman" w:cs="Times New Roman"/>
          <w:sz w:val="24"/>
          <w:szCs w:val="24"/>
          <w:lang w:val="es-ES" w:eastAsia="es-ES"/>
        </w:rPr>
        <w:t xml:space="preserve"> C</w:t>
      </w:r>
      <w:r>
        <w:rPr>
          <w:rFonts w:ascii="Times New Roman" w:eastAsia="Times New Roman" w:hAnsi="Times New Roman" w:cs="Times New Roman"/>
          <w:b/>
          <w:sz w:val="24"/>
          <w:szCs w:val="24"/>
          <w:lang w:val="es-ES" w:eastAsia="es-ES"/>
        </w:rPr>
        <w:t xml:space="preserve">. </w:t>
      </w:r>
      <w:r>
        <w:rPr>
          <w:rFonts w:ascii="Times New Roman" w:eastAsia="Times New Roman" w:hAnsi="Times New Roman" w:cs="Times New Roman"/>
          <w:sz w:val="24"/>
          <w:szCs w:val="24"/>
          <w:lang w:val="es-ES" w:eastAsia="es-ES"/>
        </w:rPr>
        <w:t>ROSALIO GUERRA BELTRÁN</w:t>
      </w:r>
    </w:p>
    <w:p w:rsidR="00DB5B54" w:rsidRPr="00DB5B54" w:rsidRDefault="00DB5B54" w:rsidP="000C7AD5">
      <w:pPr>
        <w:tabs>
          <w:tab w:val="left" w:pos="9195"/>
        </w:tabs>
        <w:spacing w:after="0" w:line="240" w:lineRule="auto"/>
        <w:jc w:val="center"/>
        <w:rPr>
          <w:rFonts w:ascii="Times New Roman" w:eastAsia="Times New Roman" w:hAnsi="Times New Roman" w:cs="Times New Roman"/>
          <w:b/>
          <w:sz w:val="24"/>
          <w:szCs w:val="24"/>
          <w:lang w:val="es-ES" w:eastAsia="es-ES"/>
        </w:rPr>
      </w:pPr>
      <w:r w:rsidRPr="00DB5B54">
        <w:rPr>
          <w:rFonts w:ascii="Times New Roman" w:eastAsia="Times New Roman" w:hAnsi="Times New Roman" w:cs="Times New Roman"/>
          <w:b/>
          <w:sz w:val="24"/>
          <w:szCs w:val="24"/>
          <w:lang w:val="es-ES" w:eastAsia="es-ES"/>
        </w:rPr>
        <w:t>REGIDOR</w:t>
      </w:r>
    </w:p>
    <w:p w:rsidR="00DB5B54" w:rsidRPr="00DB5B54" w:rsidRDefault="00DB5B54" w:rsidP="000C7AD5">
      <w:pPr>
        <w:tabs>
          <w:tab w:val="left" w:pos="9195"/>
        </w:tabs>
        <w:spacing w:after="0" w:line="240" w:lineRule="auto"/>
        <w:jc w:val="center"/>
        <w:rPr>
          <w:rFonts w:ascii="Times New Roman" w:eastAsia="Times New Roman" w:hAnsi="Times New Roman" w:cs="Times New Roman"/>
          <w:b/>
          <w:sz w:val="24"/>
          <w:szCs w:val="24"/>
          <w:lang w:val="es-ES_tradnl" w:eastAsia="es-ES"/>
        </w:rPr>
      </w:pPr>
    </w:p>
    <w:p w:rsidR="00DB5B54" w:rsidRDefault="00DB5B54" w:rsidP="000C7AD5">
      <w:pPr>
        <w:tabs>
          <w:tab w:val="left" w:pos="9195"/>
        </w:tabs>
        <w:spacing w:after="0" w:line="240" w:lineRule="auto"/>
        <w:jc w:val="center"/>
        <w:rPr>
          <w:rFonts w:ascii="Times New Roman" w:eastAsia="Times New Roman" w:hAnsi="Times New Roman" w:cs="Times New Roman"/>
          <w:b/>
          <w:sz w:val="24"/>
          <w:szCs w:val="24"/>
          <w:lang w:val="es-ES" w:eastAsia="es-ES"/>
        </w:rPr>
      </w:pPr>
    </w:p>
    <w:p w:rsidR="00DB5B54" w:rsidRPr="00BD5F35" w:rsidRDefault="00DB5B54" w:rsidP="000C7AD5">
      <w:pPr>
        <w:tabs>
          <w:tab w:val="left" w:pos="9195"/>
        </w:tabs>
        <w:spacing w:after="0" w:line="240" w:lineRule="auto"/>
        <w:jc w:val="center"/>
        <w:rPr>
          <w:rFonts w:ascii="Times New Roman" w:eastAsia="Times New Roman" w:hAnsi="Times New Roman" w:cs="Times New Roman"/>
          <w:b/>
          <w:sz w:val="24"/>
          <w:szCs w:val="24"/>
          <w:lang w:val="es-ES" w:eastAsia="es-ES"/>
        </w:rPr>
      </w:pPr>
    </w:p>
    <w:p w:rsidR="000C7AD5" w:rsidRPr="00BD5F35" w:rsidRDefault="000C7AD5" w:rsidP="00DB5B54">
      <w:pPr>
        <w:tabs>
          <w:tab w:val="left" w:pos="3330"/>
        </w:tabs>
        <w:spacing w:after="0" w:line="240" w:lineRule="auto"/>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 xml:space="preserve">                       </w:t>
      </w:r>
      <w:r w:rsidRPr="00BD5F35">
        <w:rPr>
          <w:rFonts w:ascii="Times New Roman" w:eastAsia="Times New Roman" w:hAnsi="Times New Roman" w:cs="Times New Roman"/>
          <w:b/>
          <w:sz w:val="24"/>
          <w:szCs w:val="24"/>
          <w:lang w:val="es-ES" w:eastAsia="es-ES"/>
        </w:rPr>
        <w:t>_________________________________________________</w:t>
      </w:r>
    </w:p>
    <w:p w:rsidR="000C7AD5" w:rsidRPr="00BD5F35" w:rsidRDefault="000C7AD5" w:rsidP="000C7AD5">
      <w:pPr>
        <w:tabs>
          <w:tab w:val="left" w:pos="4725"/>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 JOSÉ Á</w:t>
      </w:r>
      <w:r w:rsidR="00DB5B54">
        <w:rPr>
          <w:rFonts w:ascii="Times New Roman" w:eastAsia="Times New Roman" w:hAnsi="Times New Roman" w:cs="Times New Roman"/>
          <w:sz w:val="24"/>
          <w:szCs w:val="24"/>
          <w:lang w:val="es-ES" w:eastAsia="es-ES"/>
        </w:rPr>
        <w:t>N</w:t>
      </w:r>
      <w:r>
        <w:rPr>
          <w:rFonts w:ascii="Times New Roman" w:eastAsia="Times New Roman" w:hAnsi="Times New Roman" w:cs="Times New Roman"/>
          <w:sz w:val="24"/>
          <w:szCs w:val="24"/>
          <w:lang w:val="es-ES" w:eastAsia="es-ES"/>
        </w:rPr>
        <w:t>GEL PRUDENCIO VARGAS</w:t>
      </w:r>
    </w:p>
    <w:p w:rsidR="000C7AD5" w:rsidRPr="00BD5F35" w:rsidRDefault="000C7AD5" w:rsidP="000C7AD5">
      <w:pPr>
        <w:tabs>
          <w:tab w:val="left" w:pos="4725"/>
        </w:tabs>
        <w:spacing w:after="0" w:line="240" w:lineRule="auto"/>
        <w:jc w:val="center"/>
        <w:rPr>
          <w:rFonts w:ascii="Times New Roman" w:eastAsia="Times New Roman" w:hAnsi="Times New Roman" w:cs="Times New Roman"/>
          <w:sz w:val="24"/>
          <w:szCs w:val="24"/>
          <w:lang w:val="es-ES" w:eastAsia="es-ES"/>
        </w:rPr>
      </w:pPr>
      <w:r w:rsidRPr="00BD5F35">
        <w:rPr>
          <w:rFonts w:ascii="Times New Roman" w:eastAsia="Times New Roman" w:hAnsi="Times New Roman" w:cs="Times New Roman"/>
          <w:b/>
          <w:sz w:val="24"/>
          <w:szCs w:val="24"/>
          <w:lang w:val="es-ES" w:eastAsia="es-ES"/>
        </w:rPr>
        <w:t>REGIDOR</w:t>
      </w:r>
    </w:p>
    <w:p w:rsidR="000C7AD5" w:rsidRPr="00BD5F35" w:rsidRDefault="000C7AD5" w:rsidP="000C7AD5">
      <w:pPr>
        <w:tabs>
          <w:tab w:val="left" w:pos="3975"/>
        </w:tabs>
        <w:spacing w:after="0" w:line="240" w:lineRule="auto"/>
        <w:jc w:val="center"/>
        <w:rPr>
          <w:rFonts w:ascii="Times New Roman" w:eastAsia="Times New Roman" w:hAnsi="Times New Roman" w:cs="Times New Roman"/>
          <w:b/>
          <w:sz w:val="24"/>
          <w:szCs w:val="24"/>
          <w:lang w:val="es-ES" w:eastAsia="es-ES"/>
        </w:rPr>
      </w:pPr>
    </w:p>
    <w:p w:rsidR="000C7AD5" w:rsidRPr="00BD5F35" w:rsidRDefault="000C7AD5" w:rsidP="000C7AD5">
      <w:pPr>
        <w:tabs>
          <w:tab w:val="left" w:pos="9195"/>
        </w:tabs>
        <w:spacing w:after="0" w:line="240" w:lineRule="auto"/>
        <w:jc w:val="center"/>
        <w:rPr>
          <w:rFonts w:ascii="Times New Roman" w:eastAsia="Times New Roman" w:hAnsi="Times New Roman" w:cs="Times New Roman"/>
          <w:b/>
          <w:sz w:val="24"/>
          <w:szCs w:val="24"/>
          <w:lang w:val="es-ES" w:eastAsia="es-ES"/>
        </w:rPr>
      </w:pPr>
    </w:p>
    <w:p w:rsidR="000C7AD5" w:rsidRDefault="000C7AD5" w:rsidP="000C7AD5">
      <w:pPr>
        <w:tabs>
          <w:tab w:val="left" w:pos="8595"/>
        </w:tabs>
        <w:spacing w:after="0" w:line="240" w:lineRule="auto"/>
        <w:jc w:val="center"/>
        <w:rPr>
          <w:rFonts w:ascii="Times New Roman" w:eastAsia="Times New Roman" w:hAnsi="Times New Roman" w:cs="Times New Roman"/>
          <w:b/>
          <w:sz w:val="28"/>
          <w:szCs w:val="28"/>
          <w:lang w:val="es-ES_tradnl" w:eastAsia="es-ES"/>
        </w:rPr>
      </w:pPr>
    </w:p>
    <w:p w:rsidR="00DB5B54" w:rsidRDefault="00DB5B54" w:rsidP="000C7AD5">
      <w:pPr>
        <w:tabs>
          <w:tab w:val="left" w:pos="8595"/>
        </w:tabs>
        <w:spacing w:after="0" w:line="240" w:lineRule="auto"/>
        <w:jc w:val="center"/>
        <w:rPr>
          <w:rFonts w:ascii="Times New Roman" w:eastAsia="Times New Roman" w:hAnsi="Times New Roman" w:cs="Times New Roman"/>
          <w:b/>
          <w:sz w:val="28"/>
          <w:szCs w:val="28"/>
          <w:lang w:val="es-ES_tradnl" w:eastAsia="es-ES"/>
        </w:rPr>
      </w:pPr>
      <w:r>
        <w:rPr>
          <w:rFonts w:ascii="Times New Roman" w:eastAsia="Times New Roman" w:hAnsi="Times New Roman" w:cs="Times New Roman"/>
          <w:b/>
          <w:sz w:val="28"/>
          <w:szCs w:val="28"/>
          <w:lang w:val="es-ES_tradnl" w:eastAsia="es-ES"/>
        </w:rPr>
        <w:t xml:space="preserve">                     _________________________________________</w:t>
      </w:r>
    </w:p>
    <w:p w:rsidR="00DB5B54" w:rsidRPr="00DB5B54" w:rsidRDefault="00DB5B54" w:rsidP="000C7AD5">
      <w:pPr>
        <w:tabs>
          <w:tab w:val="left" w:pos="8595"/>
        </w:tabs>
        <w:spacing w:after="0" w:line="240" w:lineRule="auto"/>
        <w:jc w:val="center"/>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w:t>
      </w:r>
      <w:r w:rsidRPr="00DB5B54">
        <w:rPr>
          <w:rFonts w:ascii="Times New Roman" w:eastAsia="Times New Roman" w:hAnsi="Times New Roman" w:cs="Times New Roman"/>
          <w:sz w:val="24"/>
          <w:szCs w:val="24"/>
          <w:lang w:val="es-ES_tradnl" w:eastAsia="es-ES"/>
        </w:rPr>
        <w:t>C. LIC. ILEANA MARLENEE ZABALZA PELAYO</w:t>
      </w:r>
    </w:p>
    <w:p w:rsidR="00DB5B54" w:rsidRPr="00DB5B54" w:rsidRDefault="00DB5B54" w:rsidP="000C7AD5">
      <w:pPr>
        <w:tabs>
          <w:tab w:val="left" w:pos="8595"/>
        </w:tabs>
        <w:spacing w:after="0" w:line="240" w:lineRule="auto"/>
        <w:jc w:val="center"/>
        <w:rPr>
          <w:rFonts w:ascii="Times New Roman" w:eastAsia="Times New Roman" w:hAnsi="Times New Roman" w:cs="Times New Roman"/>
          <w:b/>
          <w:sz w:val="24"/>
          <w:szCs w:val="24"/>
          <w:lang w:val="es-ES_tradnl" w:eastAsia="es-ES"/>
        </w:rPr>
      </w:pPr>
      <w:r w:rsidRPr="00DB5B54">
        <w:rPr>
          <w:rFonts w:ascii="Times New Roman" w:eastAsia="Times New Roman" w:hAnsi="Times New Roman" w:cs="Times New Roman"/>
          <w:b/>
          <w:sz w:val="24"/>
          <w:szCs w:val="24"/>
          <w:lang w:val="es-ES_tradnl" w:eastAsia="es-ES"/>
        </w:rPr>
        <w:t>REGIDORA</w:t>
      </w:r>
    </w:p>
    <w:p w:rsidR="00DB5B54" w:rsidRDefault="00DB5B54" w:rsidP="000C7AD5">
      <w:pPr>
        <w:tabs>
          <w:tab w:val="left" w:pos="8595"/>
        </w:tabs>
        <w:spacing w:after="0" w:line="240" w:lineRule="auto"/>
        <w:jc w:val="center"/>
        <w:rPr>
          <w:rFonts w:ascii="Times New Roman" w:eastAsia="Times New Roman" w:hAnsi="Times New Roman" w:cs="Times New Roman"/>
          <w:sz w:val="28"/>
          <w:szCs w:val="28"/>
          <w:lang w:val="es-ES_tradnl" w:eastAsia="es-ES"/>
        </w:rPr>
      </w:pPr>
    </w:p>
    <w:p w:rsidR="00DB5B54" w:rsidRDefault="00DB5B54" w:rsidP="000C7AD5">
      <w:pPr>
        <w:tabs>
          <w:tab w:val="left" w:pos="8595"/>
        </w:tabs>
        <w:spacing w:after="0" w:line="240" w:lineRule="auto"/>
        <w:jc w:val="center"/>
        <w:rPr>
          <w:rFonts w:ascii="Times New Roman" w:eastAsia="Times New Roman" w:hAnsi="Times New Roman" w:cs="Times New Roman"/>
          <w:sz w:val="28"/>
          <w:szCs w:val="28"/>
          <w:lang w:val="es-ES_tradnl" w:eastAsia="es-ES"/>
        </w:rPr>
      </w:pPr>
    </w:p>
    <w:p w:rsidR="00C90AED" w:rsidRPr="00DB5B54" w:rsidRDefault="00C90AED" w:rsidP="000C7AD5">
      <w:pPr>
        <w:tabs>
          <w:tab w:val="left" w:pos="8595"/>
        </w:tabs>
        <w:spacing w:after="0" w:line="240" w:lineRule="auto"/>
        <w:jc w:val="center"/>
        <w:rPr>
          <w:rFonts w:ascii="Times New Roman" w:eastAsia="Times New Roman" w:hAnsi="Times New Roman" w:cs="Times New Roman"/>
          <w:sz w:val="28"/>
          <w:szCs w:val="28"/>
          <w:lang w:val="es-ES_tradnl" w:eastAsia="es-ES"/>
        </w:rPr>
      </w:pPr>
    </w:p>
    <w:p w:rsidR="000C7AD5" w:rsidRPr="00BD5F35" w:rsidRDefault="000C7AD5" w:rsidP="00DB5B54">
      <w:pPr>
        <w:tabs>
          <w:tab w:val="left" w:pos="2268"/>
          <w:tab w:val="left" w:pos="3119"/>
        </w:tabs>
        <w:spacing w:after="0" w:line="240" w:lineRule="auto"/>
        <w:jc w:val="center"/>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_______________________________________</w:t>
      </w:r>
    </w:p>
    <w:p w:rsidR="000C7AD5" w:rsidRPr="00BD5F35" w:rsidRDefault="000C7AD5" w:rsidP="000C7AD5">
      <w:pPr>
        <w:spacing w:after="0" w:line="240" w:lineRule="auto"/>
        <w:jc w:val="center"/>
        <w:rPr>
          <w:rFonts w:ascii="Times New Roman" w:eastAsia="Times New Roman" w:hAnsi="Times New Roman" w:cs="Times New Roman"/>
          <w:sz w:val="24"/>
          <w:szCs w:val="24"/>
          <w:lang w:val="es-ES_tradnl" w:eastAsia="es-ES"/>
        </w:rPr>
      </w:pPr>
      <w:r w:rsidRPr="00BD5F35">
        <w:rPr>
          <w:rFonts w:ascii="Times New Roman" w:eastAsia="Times New Roman" w:hAnsi="Times New Roman" w:cs="Times New Roman"/>
          <w:sz w:val="24"/>
          <w:szCs w:val="24"/>
          <w:lang w:val="es-ES_tradnl" w:eastAsia="es-ES"/>
        </w:rPr>
        <w:t xml:space="preserve">C. </w:t>
      </w:r>
      <w:r>
        <w:rPr>
          <w:rFonts w:ascii="Times New Roman" w:eastAsia="Times New Roman" w:hAnsi="Times New Roman" w:cs="Times New Roman"/>
          <w:sz w:val="24"/>
          <w:szCs w:val="24"/>
          <w:lang w:val="es-ES_tradnl" w:eastAsia="es-ES"/>
        </w:rPr>
        <w:t>LIC. ADRIANA MURGUIA TOPETE</w:t>
      </w:r>
    </w:p>
    <w:p w:rsidR="000C7AD5" w:rsidRPr="00BD5F35" w:rsidRDefault="000C7AD5" w:rsidP="000C7AD5">
      <w:pPr>
        <w:tabs>
          <w:tab w:val="left" w:pos="2160"/>
        </w:tabs>
        <w:spacing w:after="0" w:line="240" w:lineRule="auto"/>
        <w:jc w:val="center"/>
        <w:rPr>
          <w:rFonts w:ascii="Times New Roman" w:eastAsia="Times New Roman" w:hAnsi="Times New Roman" w:cs="Times New Roman"/>
          <w:b/>
          <w:sz w:val="24"/>
          <w:szCs w:val="24"/>
          <w:lang w:val="es-ES" w:eastAsia="es-ES"/>
        </w:rPr>
      </w:pPr>
      <w:r w:rsidRPr="00BD5F35">
        <w:rPr>
          <w:rFonts w:ascii="Times New Roman" w:eastAsia="Times New Roman" w:hAnsi="Times New Roman" w:cs="Times New Roman"/>
          <w:b/>
          <w:sz w:val="24"/>
          <w:szCs w:val="24"/>
          <w:lang w:val="es-ES" w:eastAsia="es-ES"/>
        </w:rPr>
        <w:t>SECRETARIO GENERAL. DOY FE</w:t>
      </w:r>
    </w:p>
    <w:p w:rsidR="000C7AD5" w:rsidRDefault="000C7AD5" w:rsidP="000C7AD5">
      <w:pPr>
        <w:tabs>
          <w:tab w:val="left" w:pos="2160"/>
        </w:tabs>
        <w:spacing w:after="0" w:line="240" w:lineRule="auto"/>
        <w:jc w:val="both"/>
        <w:rPr>
          <w:rFonts w:ascii="Times New Roman" w:eastAsia="Times New Roman" w:hAnsi="Times New Roman" w:cs="Times New Roman"/>
          <w:b/>
          <w:sz w:val="24"/>
          <w:szCs w:val="24"/>
          <w:lang w:val="es-ES" w:eastAsia="es-ES"/>
        </w:rPr>
      </w:pPr>
    </w:p>
    <w:p w:rsidR="000C7AD5" w:rsidRPr="00BD5F35" w:rsidRDefault="000C7AD5" w:rsidP="000C7AD5">
      <w:pPr>
        <w:tabs>
          <w:tab w:val="left" w:pos="2160"/>
        </w:tabs>
        <w:spacing w:after="0" w:line="240" w:lineRule="auto"/>
        <w:jc w:val="both"/>
        <w:rPr>
          <w:rFonts w:ascii="Times New Roman" w:eastAsia="Times New Roman" w:hAnsi="Times New Roman" w:cs="Times New Roman"/>
          <w:b/>
          <w:sz w:val="24"/>
          <w:szCs w:val="24"/>
          <w:lang w:val="es-ES" w:eastAsia="es-ES"/>
        </w:rPr>
      </w:pPr>
    </w:p>
    <w:p w:rsidR="005B3BA0" w:rsidRDefault="005B3BA0" w:rsidP="000C7AD5">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C90AED" w:rsidRDefault="00C90AED" w:rsidP="000C7AD5">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0C7AD5" w:rsidRPr="00BD5F35" w:rsidRDefault="000C7AD5" w:rsidP="000C7AD5">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r w:rsidRPr="00BD5F35">
        <w:rPr>
          <w:rFonts w:ascii="Times New Roman" w:eastAsia="Times New Roman" w:hAnsi="Times New Roman" w:cs="Times New Roman"/>
          <w:sz w:val="20"/>
          <w:szCs w:val="24"/>
          <w:lang w:val="es-ES_tradnl" w:eastAsia="es-ES"/>
        </w:rPr>
        <w:t xml:space="preserve">La presente hoja de firmas corresponde </w:t>
      </w:r>
      <w:r>
        <w:rPr>
          <w:rFonts w:ascii="Times New Roman" w:eastAsia="Times New Roman" w:hAnsi="Times New Roman" w:cs="Times New Roman"/>
          <w:sz w:val="20"/>
          <w:szCs w:val="24"/>
          <w:lang w:val="es-ES_tradnl" w:eastAsia="es-ES"/>
        </w:rPr>
        <w:t>al Acta de Ayuntamiento Número 0</w:t>
      </w:r>
      <w:r w:rsidR="005B3BA0">
        <w:rPr>
          <w:rFonts w:ascii="Times New Roman" w:eastAsia="Times New Roman" w:hAnsi="Times New Roman" w:cs="Times New Roman"/>
          <w:sz w:val="20"/>
          <w:szCs w:val="24"/>
          <w:lang w:val="es-ES_tradnl" w:eastAsia="es-ES"/>
        </w:rPr>
        <w:t>2</w:t>
      </w:r>
      <w:r w:rsidRPr="00BD5F35">
        <w:rPr>
          <w:rFonts w:ascii="Times New Roman" w:eastAsia="Times New Roman" w:hAnsi="Times New Roman" w:cs="Times New Roman"/>
          <w:sz w:val="20"/>
          <w:szCs w:val="24"/>
          <w:lang w:val="es-ES_tradnl" w:eastAsia="es-ES"/>
        </w:rPr>
        <w:t xml:space="preserve"> </w:t>
      </w:r>
      <w:r w:rsidR="005B3BA0">
        <w:rPr>
          <w:rFonts w:ascii="Times New Roman" w:eastAsia="Times New Roman" w:hAnsi="Times New Roman" w:cs="Times New Roman"/>
          <w:sz w:val="20"/>
          <w:szCs w:val="24"/>
          <w:lang w:val="es-ES_tradnl" w:eastAsia="es-ES"/>
        </w:rPr>
        <w:t>dos</w:t>
      </w:r>
      <w:r w:rsidRPr="00BD5F35">
        <w:rPr>
          <w:rFonts w:ascii="Times New Roman" w:eastAsia="Times New Roman" w:hAnsi="Times New Roman" w:cs="Times New Roman"/>
          <w:sz w:val="20"/>
          <w:szCs w:val="24"/>
          <w:lang w:val="es-ES_tradnl" w:eastAsia="es-ES"/>
        </w:rPr>
        <w:t xml:space="preserve">, levantada en Sesión </w:t>
      </w:r>
      <w:r w:rsidR="005B3BA0">
        <w:rPr>
          <w:rFonts w:ascii="Times New Roman" w:eastAsia="Times New Roman" w:hAnsi="Times New Roman" w:cs="Times New Roman"/>
          <w:sz w:val="20"/>
          <w:szCs w:val="24"/>
          <w:lang w:val="es-ES_tradnl" w:eastAsia="es-ES"/>
        </w:rPr>
        <w:t>Extraordinaria</w:t>
      </w:r>
      <w:r w:rsidRPr="00BD5F35">
        <w:rPr>
          <w:rFonts w:ascii="Times New Roman" w:eastAsia="Times New Roman" w:hAnsi="Times New Roman" w:cs="Times New Roman"/>
          <w:sz w:val="20"/>
          <w:szCs w:val="24"/>
          <w:lang w:val="es-ES_tradnl" w:eastAsia="es-ES"/>
        </w:rPr>
        <w:t xml:space="preserve"> el día </w:t>
      </w:r>
      <w:r w:rsidR="005B3BA0">
        <w:rPr>
          <w:rFonts w:ascii="Times New Roman" w:eastAsia="Times New Roman" w:hAnsi="Times New Roman" w:cs="Times New Roman"/>
          <w:sz w:val="20"/>
          <w:szCs w:val="24"/>
          <w:lang w:val="es-ES_tradnl" w:eastAsia="es-ES"/>
        </w:rPr>
        <w:t>23</w:t>
      </w:r>
      <w:r w:rsidRPr="00BD5F35">
        <w:rPr>
          <w:rFonts w:ascii="Times New Roman" w:eastAsia="Times New Roman" w:hAnsi="Times New Roman" w:cs="Times New Roman"/>
          <w:sz w:val="20"/>
          <w:szCs w:val="24"/>
          <w:lang w:val="es-ES_tradnl" w:eastAsia="es-ES"/>
        </w:rPr>
        <w:t xml:space="preserve"> </w:t>
      </w:r>
      <w:r w:rsidR="005B3BA0">
        <w:rPr>
          <w:rFonts w:ascii="Times New Roman" w:eastAsia="Times New Roman" w:hAnsi="Times New Roman" w:cs="Times New Roman"/>
          <w:sz w:val="20"/>
          <w:szCs w:val="24"/>
          <w:lang w:val="es-ES_tradnl" w:eastAsia="es-ES"/>
        </w:rPr>
        <w:t>veintitrés</w:t>
      </w:r>
      <w:r w:rsidRPr="00BD5F35">
        <w:rPr>
          <w:rFonts w:ascii="Times New Roman" w:eastAsia="Times New Roman" w:hAnsi="Times New Roman" w:cs="Times New Roman"/>
          <w:sz w:val="20"/>
          <w:szCs w:val="24"/>
          <w:lang w:val="es-ES_tradnl" w:eastAsia="es-ES"/>
        </w:rPr>
        <w:t xml:space="preserve"> de </w:t>
      </w:r>
      <w:r>
        <w:rPr>
          <w:rFonts w:ascii="Times New Roman" w:eastAsia="Times New Roman" w:hAnsi="Times New Roman" w:cs="Times New Roman"/>
          <w:sz w:val="20"/>
          <w:szCs w:val="24"/>
          <w:lang w:val="es-ES_tradnl" w:eastAsia="es-ES"/>
        </w:rPr>
        <w:t>octubre</w:t>
      </w:r>
      <w:r w:rsidRPr="00BD5F35">
        <w:rPr>
          <w:rFonts w:ascii="Times New Roman" w:eastAsia="Times New Roman" w:hAnsi="Times New Roman" w:cs="Times New Roman"/>
          <w:sz w:val="20"/>
          <w:szCs w:val="24"/>
          <w:lang w:val="es-ES_tradnl" w:eastAsia="es-ES"/>
        </w:rPr>
        <w:t xml:space="preserve"> de 201</w:t>
      </w:r>
      <w:r>
        <w:rPr>
          <w:rFonts w:ascii="Times New Roman" w:eastAsia="Times New Roman" w:hAnsi="Times New Roman" w:cs="Times New Roman"/>
          <w:sz w:val="20"/>
          <w:szCs w:val="24"/>
          <w:lang w:val="es-ES_tradnl" w:eastAsia="es-ES"/>
        </w:rPr>
        <w:t>5</w:t>
      </w:r>
      <w:r w:rsidRPr="00BD5F35">
        <w:rPr>
          <w:rFonts w:ascii="Times New Roman" w:eastAsia="Times New Roman" w:hAnsi="Times New Roman" w:cs="Times New Roman"/>
          <w:sz w:val="20"/>
          <w:szCs w:val="24"/>
          <w:lang w:val="es-ES_tradnl" w:eastAsia="es-ES"/>
        </w:rPr>
        <w:t xml:space="preserve"> dos mil </w:t>
      </w:r>
      <w:r>
        <w:rPr>
          <w:rFonts w:ascii="Times New Roman" w:eastAsia="Times New Roman" w:hAnsi="Times New Roman" w:cs="Times New Roman"/>
          <w:sz w:val="20"/>
          <w:szCs w:val="24"/>
          <w:lang w:val="es-ES_tradnl" w:eastAsia="es-ES"/>
        </w:rPr>
        <w:t>quince</w:t>
      </w:r>
      <w:r w:rsidRPr="00BD5F35">
        <w:rPr>
          <w:rFonts w:ascii="Times New Roman" w:eastAsia="Times New Roman" w:hAnsi="Times New Roman" w:cs="Times New Roman"/>
          <w:sz w:val="20"/>
          <w:szCs w:val="24"/>
          <w:lang w:val="es-ES_tradnl" w:eastAsia="es-ES"/>
        </w:rPr>
        <w:t xml:space="preserve">, en el Salón de Sesiones del </w:t>
      </w:r>
      <w:r>
        <w:rPr>
          <w:rFonts w:ascii="Times New Roman" w:eastAsia="Times New Roman" w:hAnsi="Times New Roman" w:cs="Times New Roman"/>
          <w:sz w:val="20"/>
          <w:szCs w:val="24"/>
          <w:lang w:val="es-ES_tradnl" w:eastAsia="es-ES"/>
        </w:rPr>
        <w:t>H. Ayuntamiento 2015</w:t>
      </w:r>
      <w:r w:rsidRPr="00BD5F35">
        <w:rPr>
          <w:rFonts w:ascii="Times New Roman" w:eastAsia="Times New Roman" w:hAnsi="Times New Roman" w:cs="Times New Roman"/>
          <w:sz w:val="20"/>
          <w:szCs w:val="24"/>
          <w:lang w:val="es-ES_tradnl" w:eastAsia="es-ES"/>
        </w:rPr>
        <w:t>-20</w:t>
      </w:r>
      <w:r>
        <w:rPr>
          <w:rFonts w:ascii="Times New Roman" w:eastAsia="Times New Roman" w:hAnsi="Times New Roman" w:cs="Times New Roman"/>
          <w:sz w:val="20"/>
          <w:szCs w:val="24"/>
          <w:lang w:val="es-ES_tradnl" w:eastAsia="es-ES"/>
        </w:rPr>
        <w:t>18</w:t>
      </w:r>
      <w:r w:rsidRPr="00BD5F35">
        <w:rPr>
          <w:rFonts w:ascii="Times New Roman" w:eastAsia="Times New Roman" w:hAnsi="Times New Roman" w:cs="Times New Roman"/>
          <w:sz w:val="20"/>
          <w:szCs w:val="24"/>
          <w:lang w:val="es-ES_tradnl" w:eastAsia="es-ES"/>
        </w:rPr>
        <w:t xml:space="preserve"> de Ayutla, Jalisco.</w:t>
      </w:r>
    </w:p>
    <w:p w:rsidR="000C7AD5" w:rsidRPr="00BD5F35" w:rsidRDefault="000C7AD5" w:rsidP="000C7AD5">
      <w:pPr>
        <w:tabs>
          <w:tab w:val="left" w:pos="1905"/>
        </w:tabs>
        <w:spacing w:after="0" w:line="240" w:lineRule="auto"/>
        <w:rPr>
          <w:rFonts w:ascii="Times New Roman" w:eastAsia="Times New Roman" w:hAnsi="Times New Roman" w:cs="Times New Roman"/>
          <w:sz w:val="20"/>
          <w:szCs w:val="24"/>
          <w:lang w:val="es-ES_tradnl" w:eastAsia="es-ES"/>
        </w:rPr>
      </w:pPr>
    </w:p>
    <w:p w:rsidR="000C7AD5" w:rsidRPr="00BD5F35" w:rsidRDefault="000C7AD5" w:rsidP="000C7AD5">
      <w:pPr>
        <w:rPr>
          <w:lang w:val="es-ES_tradnl"/>
        </w:rPr>
      </w:pPr>
    </w:p>
    <w:p w:rsidR="00061D11" w:rsidRDefault="00061D11"/>
    <w:sectPr w:rsidR="00061D11" w:rsidSect="00171A1C">
      <w:footerReference w:type="even" r:id="rId9"/>
      <w:footerReference w:type="default" r:id="rId10"/>
      <w:pgSz w:w="12242" w:h="18995" w:code="5"/>
      <w:pgMar w:top="1417" w:right="1701" w:bottom="1417" w:left="1701" w:header="709"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52F" w:rsidRDefault="00CF452F">
      <w:pPr>
        <w:spacing w:after="0" w:line="240" w:lineRule="auto"/>
      </w:pPr>
      <w:r>
        <w:separator/>
      </w:r>
    </w:p>
  </w:endnote>
  <w:endnote w:type="continuationSeparator" w:id="0">
    <w:p w:rsidR="00CF452F" w:rsidRDefault="00CF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F32" w:rsidRDefault="00FD44F6" w:rsidP="006B0F6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B1F32" w:rsidRDefault="00CF452F" w:rsidP="00AB5C4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939290040"/>
      <w:docPartObj>
        <w:docPartGallery w:val="Page Numbers (Bottom of Page)"/>
        <w:docPartUnique/>
      </w:docPartObj>
    </w:sdtPr>
    <w:sdtEndPr/>
    <w:sdtContent>
      <w:p w:rsidR="002B1F32" w:rsidRDefault="00FD44F6" w:rsidP="00D540C7">
        <w:pPr>
          <w:pStyle w:val="Piedepgina"/>
          <w:ind w:right="360"/>
          <w:rPr>
            <w:sz w:val="20"/>
          </w:rPr>
        </w:pPr>
        <w:r w:rsidRPr="003A4775">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59264" behindDoc="0" locked="0" layoutInCell="1" allowOverlap="1" wp14:anchorId="66F2E84A" wp14:editId="0FC6508D">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3A4775" w:rsidRDefault="00FD44F6">
                              <w:pPr>
                                <w:jc w:val="center"/>
                                <w:rPr>
                                  <w:color w:val="4F81BD" w:themeColor="accent1"/>
                                </w:rPr>
                              </w:pPr>
                              <w:r>
                                <w:fldChar w:fldCharType="begin"/>
                              </w:r>
                              <w:r>
                                <w:instrText>PAGE    \* MERGEFORMAT</w:instrText>
                              </w:r>
                              <w:r>
                                <w:fldChar w:fldCharType="separate"/>
                              </w:r>
                              <w:r w:rsidR="00592135" w:rsidRPr="00592135">
                                <w:rPr>
                                  <w:noProof/>
                                  <w:color w:val="4F81BD" w:themeColor="accent1"/>
                                  <w:lang w:val="es-ES"/>
                                </w:rPr>
                                <w:t>2</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3A4775" w:rsidRDefault="00FD44F6">
                        <w:pPr>
                          <w:jc w:val="center"/>
                          <w:rPr>
                            <w:color w:val="4F81BD" w:themeColor="accent1"/>
                          </w:rPr>
                        </w:pPr>
                        <w:r>
                          <w:fldChar w:fldCharType="begin"/>
                        </w:r>
                        <w:r>
                          <w:instrText>PAGE    \* MERGEFORMAT</w:instrText>
                        </w:r>
                        <w:r>
                          <w:fldChar w:fldCharType="separate"/>
                        </w:r>
                        <w:r w:rsidR="00592135" w:rsidRPr="00592135">
                          <w:rPr>
                            <w:noProof/>
                            <w:color w:val="4F81BD" w:themeColor="accent1"/>
                            <w:lang w:val="es-ES"/>
                          </w:rPr>
                          <w:t>2</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52F" w:rsidRDefault="00CF452F">
      <w:pPr>
        <w:spacing w:after="0" w:line="240" w:lineRule="auto"/>
      </w:pPr>
      <w:r>
        <w:separator/>
      </w:r>
    </w:p>
  </w:footnote>
  <w:footnote w:type="continuationSeparator" w:id="0">
    <w:p w:rsidR="00CF452F" w:rsidRDefault="00CF45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4510"/>
    <w:multiLevelType w:val="hybridMultilevel"/>
    <w:tmpl w:val="5B66BDE8"/>
    <w:lvl w:ilvl="0" w:tplc="0C0A000F">
      <w:start w:val="1"/>
      <w:numFmt w:val="decimal"/>
      <w:lvlText w:val="%1."/>
      <w:lvlJc w:val="left"/>
      <w:pPr>
        <w:tabs>
          <w:tab w:val="num" w:pos="2880"/>
        </w:tabs>
        <w:ind w:left="288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1067AA7"/>
    <w:multiLevelType w:val="hybridMultilevel"/>
    <w:tmpl w:val="33BAF2C0"/>
    <w:lvl w:ilvl="0" w:tplc="0C0A000F">
      <w:start w:val="1"/>
      <w:numFmt w:val="decimal"/>
      <w:lvlText w:val="%1."/>
      <w:lvlJc w:val="left"/>
      <w:pPr>
        <w:tabs>
          <w:tab w:val="num" w:pos="720"/>
        </w:tabs>
        <w:ind w:left="720" w:hanging="360"/>
      </w:pPr>
    </w:lvl>
    <w:lvl w:ilvl="1" w:tplc="C2B8C8EC">
      <w:start w:val="1"/>
      <w:numFmt w:val="lowerLetter"/>
      <w:lvlText w:val="%2)"/>
      <w:lvlJc w:val="left"/>
      <w:pPr>
        <w:tabs>
          <w:tab w:val="num" w:pos="1440"/>
        </w:tabs>
        <w:ind w:left="1440" w:hanging="360"/>
      </w:pPr>
      <w:rPr>
        <w:rFonts w:hint="default"/>
        <w:sz w:val="20"/>
        <w:szCs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83677D1"/>
    <w:multiLevelType w:val="hybridMultilevel"/>
    <w:tmpl w:val="6A3842D2"/>
    <w:lvl w:ilvl="0" w:tplc="647ED1AC">
      <w:start w:val="1"/>
      <w:numFmt w:val="lowerLetter"/>
      <w:lvlText w:val="%1)"/>
      <w:lvlJc w:val="left"/>
      <w:pPr>
        <w:ind w:left="2061" w:hanging="360"/>
      </w:pPr>
      <w:rPr>
        <w:rFonts w:hint="default"/>
        <w:b/>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AD5"/>
    <w:rsid w:val="00061D11"/>
    <w:rsid w:val="000723C6"/>
    <w:rsid w:val="000C7AD5"/>
    <w:rsid w:val="003F192A"/>
    <w:rsid w:val="004E48AB"/>
    <w:rsid w:val="00592135"/>
    <w:rsid w:val="005B3BA0"/>
    <w:rsid w:val="00606EB8"/>
    <w:rsid w:val="0061631D"/>
    <w:rsid w:val="007C7E35"/>
    <w:rsid w:val="00B479CE"/>
    <w:rsid w:val="00BD3249"/>
    <w:rsid w:val="00C90AED"/>
    <w:rsid w:val="00CF452F"/>
    <w:rsid w:val="00DB5B54"/>
    <w:rsid w:val="00FD44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C7A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7AD5"/>
  </w:style>
  <w:style w:type="character" w:styleId="Nmerodepgina">
    <w:name w:val="page number"/>
    <w:basedOn w:val="Fuentedeprrafopredeter"/>
    <w:rsid w:val="000C7AD5"/>
  </w:style>
  <w:style w:type="paragraph" w:styleId="Prrafodelista">
    <w:name w:val="List Paragraph"/>
    <w:basedOn w:val="Normal"/>
    <w:uiPriority w:val="34"/>
    <w:qFormat/>
    <w:rsid w:val="003F1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C7A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7AD5"/>
  </w:style>
  <w:style w:type="character" w:styleId="Nmerodepgina">
    <w:name w:val="page number"/>
    <w:basedOn w:val="Fuentedeprrafopredeter"/>
    <w:rsid w:val="000C7AD5"/>
  </w:style>
  <w:style w:type="paragraph" w:styleId="Prrafodelista">
    <w:name w:val="List Paragraph"/>
    <w:basedOn w:val="Normal"/>
    <w:uiPriority w:val="34"/>
    <w:qFormat/>
    <w:rsid w:val="003F1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95513-7708-420D-BC75-D114B50F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1010</Words>
  <Characters>5560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4</cp:revision>
  <cp:lastPrinted>2015-11-03T18:10:00Z</cp:lastPrinted>
  <dcterms:created xsi:type="dcterms:W3CDTF">2015-10-27T20:13:00Z</dcterms:created>
  <dcterms:modified xsi:type="dcterms:W3CDTF">2015-11-03T18:13:00Z</dcterms:modified>
</cp:coreProperties>
</file>