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4F" w:rsidRDefault="000B4A87" w:rsidP="00BC534C">
      <w:pPr>
        <w:spacing w:after="0" w:line="240" w:lineRule="auto"/>
        <w:ind w:left="1134"/>
        <w:jc w:val="center"/>
        <w:rPr>
          <w:rFonts w:ascii="Times New Roman" w:eastAsia="Times New Roman" w:hAnsi="Times New Roman" w:cs="Times New Roman"/>
          <w:b/>
          <w:sz w:val="28"/>
          <w:szCs w:val="28"/>
          <w:lang w:val="es-ES" w:eastAsia="es-ES"/>
        </w:rPr>
      </w:pPr>
      <w:r w:rsidRPr="00BD5F35">
        <w:rPr>
          <w:rFonts w:ascii="Times New Roman" w:eastAsia="Times New Roman" w:hAnsi="Times New Roman" w:cs="Times New Roman"/>
          <w:b/>
          <w:sz w:val="28"/>
          <w:szCs w:val="28"/>
          <w:lang w:val="es-ES" w:eastAsia="es-ES"/>
        </w:rPr>
        <w:t xml:space="preserve">ACTA NÚMERO </w:t>
      </w:r>
      <w:r w:rsidR="005060B7">
        <w:rPr>
          <w:rFonts w:ascii="Times New Roman" w:eastAsia="Times New Roman" w:hAnsi="Times New Roman" w:cs="Times New Roman"/>
          <w:b/>
          <w:sz w:val="28"/>
          <w:szCs w:val="28"/>
          <w:lang w:val="es-ES" w:eastAsia="es-ES"/>
        </w:rPr>
        <w:t>22</w:t>
      </w:r>
      <w:r>
        <w:rPr>
          <w:rFonts w:ascii="Times New Roman" w:eastAsia="Times New Roman" w:hAnsi="Times New Roman" w:cs="Times New Roman"/>
          <w:b/>
          <w:sz w:val="28"/>
          <w:szCs w:val="28"/>
          <w:lang w:val="es-ES" w:eastAsia="es-ES"/>
        </w:rPr>
        <w:t xml:space="preserve"> </w:t>
      </w:r>
    </w:p>
    <w:p w:rsidR="000B4A87" w:rsidRPr="00BD5F35" w:rsidRDefault="000B4A87" w:rsidP="00BC534C">
      <w:pPr>
        <w:spacing w:after="0" w:line="240" w:lineRule="auto"/>
        <w:ind w:left="1134"/>
        <w:jc w:val="center"/>
        <w:rPr>
          <w:rFonts w:ascii="Times New Roman" w:eastAsia="Times New Roman" w:hAnsi="Times New Roman" w:cs="Times New Roman"/>
          <w:b/>
          <w:sz w:val="28"/>
          <w:szCs w:val="28"/>
          <w:lang w:val="es-ES" w:eastAsia="es-ES"/>
        </w:rPr>
      </w:pPr>
      <w:r>
        <w:rPr>
          <w:rFonts w:ascii="Times New Roman" w:eastAsia="Times New Roman" w:hAnsi="Times New Roman" w:cs="Times New Roman"/>
          <w:b/>
          <w:sz w:val="28"/>
          <w:szCs w:val="28"/>
          <w:lang w:val="es-ES" w:eastAsia="es-ES"/>
        </w:rPr>
        <w:t>(</w:t>
      </w:r>
      <w:r w:rsidR="005060B7">
        <w:rPr>
          <w:rFonts w:ascii="Times New Roman" w:eastAsia="Times New Roman" w:hAnsi="Times New Roman" w:cs="Times New Roman"/>
          <w:b/>
          <w:sz w:val="28"/>
          <w:szCs w:val="28"/>
          <w:lang w:val="es-ES" w:eastAsia="es-ES"/>
        </w:rPr>
        <w:t>VIGÉSIMA SEGUNDA</w:t>
      </w:r>
      <w:r>
        <w:rPr>
          <w:rFonts w:ascii="Times New Roman" w:eastAsia="Times New Roman" w:hAnsi="Times New Roman" w:cs="Times New Roman"/>
          <w:b/>
          <w:sz w:val="28"/>
          <w:szCs w:val="28"/>
          <w:lang w:val="es-ES" w:eastAsia="es-ES"/>
        </w:rPr>
        <w:t>)</w:t>
      </w:r>
    </w:p>
    <w:p w:rsidR="000B4A87" w:rsidRDefault="000B4A87" w:rsidP="00BC534C">
      <w:pPr>
        <w:spacing w:after="0" w:line="240" w:lineRule="auto"/>
        <w:ind w:left="1134"/>
        <w:jc w:val="center"/>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ORDINARIA</w:t>
      </w:r>
    </w:p>
    <w:p w:rsidR="00421A5F" w:rsidRPr="00BD5F35" w:rsidRDefault="00421A5F" w:rsidP="00BC534C">
      <w:pPr>
        <w:spacing w:after="0" w:line="240" w:lineRule="auto"/>
        <w:ind w:left="1134"/>
        <w:jc w:val="center"/>
        <w:rPr>
          <w:rFonts w:ascii="Times New Roman" w:eastAsia="Times New Roman" w:hAnsi="Times New Roman" w:cs="Times New Roman"/>
          <w:b/>
          <w:sz w:val="28"/>
          <w:szCs w:val="28"/>
          <w:lang w:val="es-ES_tradnl" w:eastAsia="es-ES"/>
        </w:rPr>
      </w:pPr>
    </w:p>
    <w:p w:rsidR="000B4A87" w:rsidRDefault="000B4A87" w:rsidP="00BC534C">
      <w:pPr>
        <w:spacing w:after="0" w:line="240" w:lineRule="auto"/>
        <w:ind w:left="1134" w:hanging="567"/>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ab/>
      </w:r>
      <w:r>
        <w:rPr>
          <w:rFonts w:ascii="Times New Roman" w:eastAsia="Times New Roman" w:hAnsi="Times New Roman" w:cs="Times New Roman"/>
          <w:sz w:val="28"/>
          <w:szCs w:val="28"/>
          <w:lang w:val="es-ES_tradnl" w:eastAsia="es-ES"/>
        </w:rPr>
        <w:tab/>
      </w:r>
      <w:r w:rsidRPr="00BD5F35">
        <w:rPr>
          <w:rFonts w:ascii="Times New Roman" w:eastAsia="Times New Roman" w:hAnsi="Times New Roman" w:cs="Times New Roman"/>
          <w:sz w:val="28"/>
          <w:szCs w:val="28"/>
          <w:lang w:val="es-ES_tradnl" w:eastAsia="es-ES"/>
        </w:rPr>
        <w:t xml:space="preserve">En Ayutla, Jalisco, siendo las </w:t>
      </w:r>
      <w:r w:rsidR="00B15880">
        <w:rPr>
          <w:rFonts w:ascii="Times New Roman" w:eastAsia="Times New Roman" w:hAnsi="Times New Roman" w:cs="Times New Roman"/>
          <w:sz w:val="28"/>
          <w:szCs w:val="28"/>
          <w:lang w:val="es-ES_tradnl" w:eastAsia="es-ES"/>
        </w:rPr>
        <w:t>7</w:t>
      </w:r>
      <w:r w:rsidRPr="00BD5F35">
        <w:rPr>
          <w:rFonts w:ascii="Times New Roman" w:eastAsia="Times New Roman" w:hAnsi="Times New Roman" w:cs="Times New Roman"/>
          <w:sz w:val="28"/>
          <w:szCs w:val="28"/>
          <w:lang w:val="es-ES_tradnl" w:eastAsia="es-ES"/>
        </w:rPr>
        <w:t>:</w:t>
      </w:r>
      <w:r w:rsidR="00875060">
        <w:rPr>
          <w:rFonts w:ascii="Times New Roman" w:eastAsia="Times New Roman" w:hAnsi="Times New Roman" w:cs="Times New Roman"/>
          <w:sz w:val="28"/>
          <w:szCs w:val="28"/>
          <w:lang w:val="es-ES_tradnl" w:eastAsia="es-ES"/>
        </w:rPr>
        <w:t>0</w:t>
      </w:r>
      <w:r>
        <w:rPr>
          <w:rFonts w:ascii="Times New Roman" w:eastAsia="Times New Roman" w:hAnsi="Times New Roman" w:cs="Times New Roman"/>
          <w:sz w:val="28"/>
          <w:szCs w:val="28"/>
          <w:lang w:val="es-ES_tradnl" w:eastAsia="es-ES"/>
        </w:rPr>
        <w:t>0 p.m. (</w:t>
      </w:r>
      <w:r w:rsidR="00B15880">
        <w:rPr>
          <w:rFonts w:ascii="Times New Roman" w:eastAsia="Times New Roman" w:hAnsi="Times New Roman" w:cs="Times New Roman"/>
          <w:sz w:val="28"/>
          <w:szCs w:val="28"/>
          <w:lang w:val="es-ES_tradnl" w:eastAsia="es-ES"/>
        </w:rPr>
        <w:t>19</w:t>
      </w:r>
      <w:r>
        <w:rPr>
          <w:rFonts w:ascii="Times New Roman" w:eastAsia="Times New Roman" w:hAnsi="Times New Roman" w:cs="Times New Roman"/>
          <w:sz w:val="28"/>
          <w:szCs w:val="28"/>
          <w:lang w:val="es-ES_tradnl" w:eastAsia="es-ES"/>
        </w:rPr>
        <w:t>:</w:t>
      </w:r>
      <w:r w:rsidR="00875060">
        <w:rPr>
          <w:rFonts w:ascii="Times New Roman" w:eastAsia="Times New Roman" w:hAnsi="Times New Roman" w:cs="Times New Roman"/>
          <w:sz w:val="28"/>
          <w:szCs w:val="28"/>
          <w:lang w:val="es-ES_tradnl" w:eastAsia="es-ES"/>
        </w:rPr>
        <w:t>0</w:t>
      </w:r>
      <w:r>
        <w:rPr>
          <w:rFonts w:ascii="Times New Roman" w:eastAsia="Times New Roman" w:hAnsi="Times New Roman" w:cs="Times New Roman"/>
          <w:sz w:val="28"/>
          <w:szCs w:val="28"/>
          <w:lang w:val="es-ES_tradnl" w:eastAsia="es-ES"/>
        </w:rPr>
        <w:t xml:space="preserve">0 </w:t>
      </w:r>
      <w:r w:rsidRPr="00BD5F35">
        <w:rPr>
          <w:rFonts w:ascii="Times New Roman" w:eastAsia="Times New Roman" w:hAnsi="Times New Roman" w:cs="Times New Roman"/>
          <w:sz w:val="28"/>
          <w:szCs w:val="28"/>
          <w:lang w:val="es-ES_tradnl" w:eastAsia="es-ES"/>
        </w:rPr>
        <w:t>horas</w:t>
      </w:r>
      <w:r>
        <w:rPr>
          <w:rFonts w:ascii="Times New Roman" w:eastAsia="Times New Roman" w:hAnsi="Times New Roman" w:cs="Times New Roman"/>
          <w:sz w:val="28"/>
          <w:szCs w:val="28"/>
          <w:lang w:val="es-ES_tradnl" w:eastAsia="es-ES"/>
        </w:rPr>
        <w:t>)</w:t>
      </w:r>
      <w:r w:rsidRPr="00BD5F35">
        <w:rPr>
          <w:rFonts w:ascii="Times New Roman" w:eastAsia="Times New Roman" w:hAnsi="Times New Roman" w:cs="Times New Roman"/>
          <w:sz w:val="28"/>
          <w:szCs w:val="28"/>
          <w:lang w:val="es-ES_tradnl" w:eastAsia="es-ES"/>
        </w:rPr>
        <w:t xml:space="preserve"> del día </w:t>
      </w:r>
      <w:r w:rsidR="005060B7">
        <w:rPr>
          <w:rFonts w:ascii="Times New Roman" w:eastAsia="Times New Roman" w:hAnsi="Times New Roman" w:cs="Times New Roman"/>
          <w:sz w:val="28"/>
          <w:szCs w:val="28"/>
          <w:lang w:val="es-ES_tradnl" w:eastAsia="es-ES"/>
        </w:rPr>
        <w:t>06</w:t>
      </w:r>
      <w:r>
        <w:rPr>
          <w:rFonts w:ascii="Times New Roman" w:eastAsia="Times New Roman" w:hAnsi="Times New Roman" w:cs="Times New Roman"/>
          <w:sz w:val="28"/>
          <w:szCs w:val="28"/>
          <w:lang w:val="es-ES_tradnl" w:eastAsia="es-ES"/>
        </w:rPr>
        <w:t xml:space="preserve"> </w:t>
      </w:r>
      <w:r w:rsidR="005060B7">
        <w:rPr>
          <w:rFonts w:ascii="Times New Roman" w:eastAsia="Times New Roman" w:hAnsi="Times New Roman" w:cs="Times New Roman"/>
          <w:sz w:val="28"/>
          <w:szCs w:val="28"/>
          <w:lang w:val="es-ES_tradnl" w:eastAsia="es-ES"/>
        </w:rPr>
        <w:t>seis</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de </w:t>
      </w:r>
      <w:r w:rsidR="005060B7">
        <w:rPr>
          <w:rFonts w:ascii="Times New Roman" w:eastAsia="Times New Roman" w:hAnsi="Times New Roman" w:cs="Times New Roman"/>
          <w:sz w:val="28"/>
          <w:szCs w:val="28"/>
          <w:lang w:val="es-ES_tradnl" w:eastAsia="es-ES"/>
        </w:rPr>
        <w:t>abril</w:t>
      </w:r>
      <w:r w:rsidRPr="00BD5F35">
        <w:rPr>
          <w:rFonts w:ascii="Times New Roman" w:eastAsia="Times New Roman" w:hAnsi="Times New Roman" w:cs="Times New Roman"/>
          <w:sz w:val="28"/>
          <w:szCs w:val="28"/>
          <w:lang w:val="es-ES_tradnl" w:eastAsia="es-ES"/>
        </w:rPr>
        <w:t xml:space="preserve"> de 201</w:t>
      </w:r>
      <w:r w:rsidR="00247670">
        <w:rPr>
          <w:rFonts w:ascii="Times New Roman" w:eastAsia="Times New Roman" w:hAnsi="Times New Roman" w:cs="Times New Roman"/>
          <w:sz w:val="28"/>
          <w:szCs w:val="28"/>
          <w:lang w:val="es-ES_tradnl" w:eastAsia="es-ES"/>
        </w:rPr>
        <w:t>7</w:t>
      </w:r>
      <w:r w:rsidRPr="00BD5F35">
        <w:rPr>
          <w:rFonts w:ascii="Times New Roman" w:eastAsia="Times New Roman" w:hAnsi="Times New Roman" w:cs="Times New Roman"/>
          <w:sz w:val="28"/>
          <w:szCs w:val="28"/>
          <w:lang w:val="es-ES_tradnl" w:eastAsia="es-ES"/>
        </w:rPr>
        <w:t xml:space="preserve"> dos mil </w:t>
      </w:r>
      <w:r>
        <w:rPr>
          <w:rFonts w:ascii="Times New Roman" w:eastAsia="Times New Roman" w:hAnsi="Times New Roman" w:cs="Times New Roman"/>
          <w:sz w:val="28"/>
          <w:szCs w:val="28"/>
          <w:lang w:val="es-ES_tradnl" w:eastAsia="es-ES"/>
        </w:rPr>
        <w:t>diez y s</w:t>
      </w:r>
      <w:r w:rsidR="00247670">
        <w:rPr>
          <w:rFonts w:ascii="Times New Roman" w:eastAsia="Times New Roman" w:hAnsi="Times New Roman" w:cs="Times New Roman"/>
          <w:sz w:val="28"/>
          <w:szCs w:val="28"/>
          <w:lang w:val="es-ES_tradnl" w:eastAsia="es-ES"/>
        </w:rPr>
        <w:t>iete</w:t>
      </w:r>
      <w:r w:rsidRPr="00BD5F35">
        <w:rPr>
          <w:rFonts w:ascii="Times New Roman" w:eastAsia="Times New Roman" w:hAnsi="Times New Roman" w:cs="Times New Roman"/>
          <w:sz w:val="28"/>
          <w:szCs w:val="28"/>
          <w:lang w:val="es-ES_tradnl" w:eastAsia="es-ES"/>
        </w:rPr>
        <w:t>, se reunieron los C</w:t>
      </w:r>
      <w:r>
        <w:rPr>
          <w:rFonts w:ascii="Times New Roman" w:eastAsia="Times New Roman" w:hAnsi="Times New Roman" w:cs="Times New Roman"/>
          <w:sz w:val="28"/>
          <w:szCs w:val="28"/>
          <w:lang w:val="es-ES_tradnl" w:eastAsia="es-ES"/>
        </w:rPr>
        <w:t>C</w:t>
      </w:r>
      <w:r w:rsidRPr="00BD5F35">
        <w:rPr>
          <w:rFonts w:ascii="Times New Roman" w:eastAsia="Times New Roman" w:hAnsi="Times New Roman" w:cs="Times New Roman"/>
          <w:sz w:val="28"/>
          <w:szCs w:val="28"/>
          <w:lang w:val="es-ES_tradnl" w:eastAsia="es-ES"/>
        </w:rPr>
        <w:t xml:space="preserve">. Regidores que integran el H. </w:t>
      </w:r>
      <w:r>
        <w:rPr>
          <w:rFonts w:ascii="Times New Roman" w:eastAsia="Times New Roman" w:hAnsi="Times New Roman" w:cs="Times New Roman"/>
          <w:sz w:val="28"/>
          <w:szCs w:val="28"/>
          <w:lang w:val="es-ES_tradnl" w:eastAsia="es-ES"/>
        </w:rPr>
        <w:t>Ayuntamiento 2015-2018</w:t>
      </w:r>
      <w:r w:rsidRPr="00BD5F35">
        <w:rPr>
          <w:rFonts w:ascii="Times New Roman" w:eastAsia="Times New Roman" w:hAnsi="Times New Roman" w:cs="Times New Roman"/>
          <w:sz w:val="28"/>
          <w:szCs w:val="28"/>
          <w:lang w:val="es-ES_tradnl" w:eastAsia="es-ES"/>
        </w:rPr>
        <w:t xml:space="preserve">, en la Planta Alta del Palacio Municipal con domicilio en Ramón Corona No. 1 uno, para efecto de llevar a cabo la </w:t>
      </w:r>
      <w:r w:rsidR="005060B7" w:rsidRPr="005060B7">
        <w:rPr>
          <w:rFonts w:ascii="Times New Roman" w:eastAsia="Times New Roman" w:hAnsi="Times New Roman" w:cs="Times New Roman"/>
          <w:sz w:val="28"/>
          <w:szCs w:val="28"/>
          <w:u w:val="single"/>
          <w:lang w:val="es-ES_tradnl" w:eastAsia="es-ES"/>
        </w:rPr>
        <w:t xml:space="preserve">Vigésima </w:t>
      </w:r>
      <w:r w:rsidR="005060B7">
        <w:rPr>
          <w:rFonts w:ascii="Times New Roman" w:eastAsia="Times New Roman" w:hAnsi="Times New Roman" w:cs="Times New Roman"/>
          <w:sz w:val="28"/>
          <w:szCs w:val="28"/>
          <w:u w:val="single"/>
          <w:lang w:val="es-ES_tradnl" w:eastAsia="es-ES"/>
        </w:rPr>
        <w:t xml:space="preserve">Segunda </w:t>
      </w:r>
      <w:r w:rsidRPr="006F4059">
        <w:rPr>
          <w:rFonts w:ascii="Times New Roman" w:eastAsia="Times New Roman" w:hAnsi="Times New Roman" w:cs="Times New Roman"/>
          <w:sz w:val="28"/>
          <w:szCs w:val="28"/>
          <w:u w:val="single"/>
          <w:lang w:val="es-ES_tradnl" w:eastAsia="es-ES"/>
        </w:rPr>
        <w:t>Sesión Ordinaria</w:t>
      </w:r>
      <w:r>
        <w:rPr>
          <w:rFonts w:ascii="Times New Roman" w:eastAsia="Times New Roman" w:hAnsi="Times New Roman" w:cs="Times New Roman"/>
          <w:sz w:val="28"/>
          <w:szCs w:val="28"/>
          <w:lang w:val="es-ES_tradnl" w:eastAsia="es-ES"/>
        </w:rPr>
        <w:t xml:space="preserve"> del H.</w:t>
      </w:r>
      <w:r w:rsidRPr="00BD5F35">
        <w:rPr>
          <w:rFonts w:ascii="Times New Roman" w:eastAsia="Times New Roman" w:hAnsi="Times New Roman" w:cs="Times New Roman"/>
          <w:sz w:val="28"/>
          <w:szCs w:val="28"/>
          <w:lang w:val="es-ES_tradnl" w:eastAsia="es-ES"/>
        </w:rPr>
        <w:t xml:space="preserve"> Ayuntamiento, de conformidad con el Artículo 29 Fracción I de la Ley de Gobierno y la Administración Pública Municipal del Estado de Jalisco, a la cual fueron convocados en los términos correspondientes de ley. Dicha Sesión </w:t>
      </w:r>
      <w:r>
        <w:rPr>
          <w:rFonts w:ascii="Times New Roman" w:eastAsia="Times New Roman" w:hAnsi="Times New Roman" w:cs="Times New Roman"/>
          <w:sz w:val="28"/>
          <w:szCs w:val="28"/>
          <w:lang w:val="es-ES_tradnl" w:eastAsia="es-ES"/>
        </w:rPr>
        <w:t>es</w:t>
      </w:r>
      <w:r w:rsidRPr="00BD5F35">
        <w:rPr>
          <w:rFonts w:ascii="Times New Roman" w:eastAsia="Times New Roman" w:hAnsi="Times New Roman" w:cs="Times New Roman"/>
          <w:sz w:val="28"/>
          <w:szCs w:val="28"/>
          <w:lang w:val="es-ES_tradnl" w:eastAsia="es-ES"/>
        </w:rPr>
        <w:t xml:space="preserve"> Presidida por el C. </w:t>
      </w:r>
      <w:r>
        <w:rPr>
          <w:rFonts w:ascii="Times New Roman" w:eastAsia="Times New Roman" w:hAnsi="Times New Roman" w:cs="Times New Roman"/>
          <w:sz w:val="28"/>
          <w:szCs w:val="28"/>
          <w:lang w:val="es-ES_tradnl" w:eastAsia="es-ES"/>
        </w:rPr>
        <w:t>LA. Lorenzo Murguía López</w:t>
      </w:r>
      <w:r w:rsidRPr="00BD5F35">
        <w:rPr>
          <w:rFonts w:ascii="Times New Roman" w:eastAsia="Times New Roman" w:hAnsi="Times New Roman" w:cs="Times New Roman"/>
          <w:sz w:val="28"/>
          <w:szCs w:val="28"/>
          <w:lang w:val="es-ES_tradnl" w:eastAsia="es-ES"/>
        </w:rPr>
        <w:t>, en su ca</w:t>
      </w:r>
      <w:r>
        <w:rPr>
          <w:rFonts w:ascii="Times New Roman" w:eastAsia="Times New Roman" w:hAnsi="Times New Roman" w:cs="Times New Roman"/>
          <w:sz w:val="28"/>
          <w:szCs w:val="28"/>
          <w:lang w:val="es-ES_tradnl" w:eastAsia="es-ES"/>
        </w:rPr>
        <w:t xml:space="preserve">rácter de Presidente Municipal, quien cede el uso de la palabra </w:t>
      </w:r>
      <w:proofErr w:type="gramStart"/>
      <w:r>
        <w:rPr>
          <w:rFonts w:ascii="Times New Roman" w:eastAsia="Times New Roman" w:hAnsi="Times New Roman" w:cs="Times New Roman"/>
          <w:sz w:val="28"/>
          <w:szCs w:val="28"/>
          <w:lang w:val="es-ES_tradnl" w:eastAsia="es-ES"/>
        </w:rPr>
        <w:t>a la</w:t>
      </w:r>
      <w:proofErr w:type="gramEnd"/>
      <w:r>
        <w:rPr>
          <w:rFonts w:ascii="Times New Roman" w:eastAsia="Times New Roman" w:hAnsi="Times New Roman" w:cs="Times New Roman"/>
          <w:sz w:val="28"/>
          <w:szCs w:val="28"/>
          <w:lang w:val="es-ES_tradnl" w:eastAsia="es-ES"/>
        </w:rPr>
        <w:t xml:space="preserve"> Secretario General.  La de la voz. Lic. Adriana Murguía Topete Secretario General, en razón de las atribuciones que la Ley antes mencionadas, en su artículo 63 me concede; y con anuencia del Presidente Municipal y de éste Honorable Cabildo continuaré como moderar de la presente sesión Constitucional con </w:t>
      </w:r>
      <w:r w:rsidRPr="00BD5F35">
        <w:rPr>
          <w:rFonts w:ascii="Times New Roman" w:eastAsia="Times New Roman" w:hAnsi="Times New Roman" w:cs="Times New Roman"/>
          <w:sz w:val="28"/>
          <w:szCs w:val="28"/>
          <w:lang w:val="es-ES_tradnl" w:eastAsia="es-ES"/>
        </w:rPr>
        <w:t xml:space="preserve">el siguiente: </w:t>
      </w:r>
    </w:p>
    <w:p w:rsidR="00376354" w:rsidRPr="00BD5F35" w:rsidRDefault="00376354" w:rsidP="00BC534C">
      <w:pPr>
        <w:spacing w:after="0" w:line="240" w:lineRule="auto"/>
        <w:ind w:left="1134" w:hanging="567"/>
        <w:jc w:val="both"/>
        <w:rPr>
          <w:rFonts w:ascii="Times New Roman" w:eastAsia="Times New Roman" w:hAnsi="Times New Roman" w:cs="Times New Roman"/>
          <w:sz w:val="28"/>
          <w:szCs w:val="28"/>
          <w:lang w:val="es-ES_tradnl" w:eastAsia="es-ES"/>
        </w:rPr>
      </w:pPr>
    </w:p>
    <w:p w:rsidR="000B4A87" w:rsidRDefault="000B4A87" w:rsidP="00BC534C">
      <w:pPr>
        <w:keepNext/>
        <w:spacing w:after="0" w:line="240" w:lineRule="auto"/>
        <w:ind w:left="1134" w:hanging="710"/>
        <w:jc w:val="center"/>
        <w:outlineLvl w:val="3"/>
        <w:rPr>
          <w:rFonts w:ascii="Times New Roman" w:eastAsia="Times New Roman" w:hAnsi="Times New Roman" w:cs="Times New Roman"/>
          <w:b/>
          <w:sz w:val="28"/>
          <w:szCs w:val="28"/>
          <w:lang w:val="es-ES_tradnl" w:eastAsia="es-ES"/>
        </w:rPr>
      </w:pPr>
      <w:r w:rsidRPr="00BD5F35">
        <w:rPr>
          <w:rFonts w:ascii="Times New Roman" w:eastAsia="Times New Roman" w:hAnsi="Times New Roman" w:cs="Times New Roman"/>
          <w:b/>
          <w:sz w:val="28"/>
          <w:szCs w:val="28"/>
          <w:lang w:val="es-ES_tradnl" w:eastAsia="es-ES"/>
        </w:rPr>
        <w:t>ORDEN DEL DÍA</w:t>
      </w:r>
      <w:r w:rsidR="00A60155">
        <w:rPr>
          <w:rFonts w:ascii="Times New Roman" w:eastAsia="Times New Roman" w:hAnsi="Times New Roman" w:cs="Times New Roman"/>
          <w:b/>
          <w:sz w:val="28"/>
          <w:szCs w:val="28"/>
          <w:lang w:val="es-ES_tradnl" w:eastAsia="es-ES"/>
        </w:rPr>
        <w:t xml:space="preserve"> </w:t>
      </w:r>
    </w:p>
    <w:p w:rsidR="000B4A87" w:rsidRDefault="000B4A87" w:rsidP="00BC534C">
      <w:pPr>
        <w:keepNext/>
        <w:spacing w:after="0" w:line="240" w:lineRule="auto"/>
        <w:ind w:left="1134" w:hanging="2124"/>
        <w:outlineLvl w:val="3"/>
        <w:rPr>
          <w:rFonts w:ascii="Times New Roman" w:eastAsia="Times New Roman" w:hAnsi="Times New Roman" w:cs="Times New Roman"/>
          <w:b/>
          <w:sz w:val="28"/>
          <w:szCs w:val="28"/>
          <w:lang w:val="es-ES_tradnl" w:eastAsia="es-ES"/>
        </w:rPr>
      </w:pPr>
    </w:p>
    <w:p w:rsidR="00247670" w:rsidRDefault="000B4A8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sidRPr="00247670">
        <w:rPr>
          <w:rFonts w:ascii="Times New Roman" w:eastAsia="Times New Roman" w:hAnsi="Times New Roman" w:cs="Times New Roman"/>
          <w:sz w:val="28"/>
          <w:szCs w:val="28"/>
          <w:lang w:val="es-ES_tradnl" w:eastAsia="es-ES"/>
        </w:rPr>
        <w:t>Lista de Asistencia y Declaración de Quórum.</w:t>
      </w:r>
    </w:p>
    <w:p w:rsidR="00247670" w:rsidRPr="00247670" w:rsidRDefault="000B4A8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sidRPr="00247670">
        <w:rPr>
          <w:rFonts w:ascii="Times New Roman" w:eastAsia="Times New Roman" w:hAnsi="Times New Roman" w:cs="Times New Roman"/>
          <w:sz w:val="28"/>
          <w:szCs w:val="28"/>
          <w:lang w:val="es-ES_tradnl" w:eastAsia="es-ES"/>
        </w:rPr>
        <w:t>Aprobación del Orden del Día.</w:t>
      </w:r>
      <w:r w:rsidR="00247670" w:rsidRPr="00247670">
        <w:rPr>
          <w:rFonts w:ascii="Times New Roman" w:eastAsia="Times New Roman" w:hAnsi="Times New Roman" w:cs="Times New Roman"/>
          <w:sz w:val="28"/>
          <w:szCs w:val="28"/>
          <w:lang w:val="es-ES_tradnl" w:eastAsia="es-ES"/>
        </w:rPr>
        <w:t xml:space="preserve"> </w:t>
      </w:r>
    </w:p>
    <w:p w:rsidR="005060B7" w:rsidRDefault="005060B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Reubicación del Tianguis Municipal. </w:t>
      </w:r>
    </w:p>
    <w:p w:rsidR="005060B7" w:rsidRDefault="005060B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Aprobar se suscriba Convenio de Colaboración con la Secretaría de Cultura para el Programa Tripartita de Desarrollo Cultural Municipal de los Consejos Ciudadanos de Cultura.</w:t>
      </w:r>
    </w:p>
    <w:p w:rsidR="005060B7" w:rsidRDefault="005060B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Aprobación del Reglamento Municipal de SIPINNA.</w:t>
      </w:r>
    </w:p>
    <w:p w:rsidR="005060B7" w:rsidRDefault="005060B7"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Valorar solicitud de apoyo para pago de colaboradores del CONAFE.</w:t>
      </w:r>
    </w:p>
    <w:p w:rsidR="005060B7" w:rsidRDefault="006E0733" w:rsidP="005B6A4F">
      <w:pPr>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Valorar solicitud para establecer Planta Purificadora de Agua en esta cabecera Municipal.</w:t>
      </w:r>
    </w:p>
    <w:p w:rsidR="00A41339" w:rsidRPr="00A41339" w:rsidRDefault="00A41339" w:rsidP="007412CB">
      <w:pPr>
        <w:pStyle w:val="Prrafodelista"/>
        <w:numPr>
          <w:ilvl w:val="0"/>
          <w:numId w:val="3"/>
        </w:numPr>
        <w:tabs>
          <w:tab w:val="clear" w:pos="1495"/>
        </w:tabs>
        <w:ind w:left="1134" w:hanging="425"/>
        <w:jc w:val="both"/>
        <w:rPr>
          <w:rFonts w:ascii="Times New Roman" w:eastAsia="Times New Roman" w:hAnsi="Times New Roman" w:cs="Times New Roman"/>
          <w:sz w:val="28"/>
          <w:szCs w:val="28"/>
          <w:lang w:val="es-ES_tradnl" w:eastAsia="es-ES"/>
        </w:rPr>
      </w:pPr>
      <w:r w:rsidRPr="00A41339">
        <w:rPr>
          <w:rFonts w:ascii="Times New Roman" w:eastAsia="Times New Roman" w:hAnsi="Times New Roman" w:cs="Times New Roman"/>
          <w:sz w:val="28"/>
          <w:szCs w:val="28"/>
          <w:lang w:val="es-ES_tradnl" w:eastAsia="es-ES"/>
        </w:rPr>
        <w:t xml:space="preserve">Aprobación de Obras y aplicación de los Recursos del Ramo 33 por el Fondo de Aportación para la </w:t>
      </w:r>
      <w:r>
        <w:rPr>
          <w:rFonts w:ascii="Times New Roman" w:eastAsia="Times New Roman" w:hAnsi="Times New Roman" w:cs="Times New Roman"/>
          <w:sz w:val="28"/>
          <w:szCs w:val="28"/>
          <w:lang w:val="es-ES_tradnl" w:eastAsia="es-ES"/>
        </w:rPr>
        <w:t>I</w:t>
      </w:r>
      <w:r w:rsidRPr="00A41339">
        <w:rPr>
          <w:rFonts w:ascii="Times New Roman" w:eastAsia="Times New Roman" w:hAnsi="Times New Roman" w:cs="Times New Roman"/>
          <w:sz w:val="28"/>
          <w:szCs w:val="28"/>
          <w:lang w:val="es-ES_tradnl" w:eastAsia="es-ES"/>
        </w:rPr>
        <w:t xml:space="preserve">nfraestructura Social Municipal </w:t>
      </w:r>
      <w:r w:rsidR="007412CB">
        <w:rPr>
          <w:rFonts w:ascii="Times New Roman" w:eastAsia="Times New Roman" w:hAnsi="Times New Roman" w:cs="Times New Roman"/>
          <w:sz w:val="28"/>
          <w:szCs w:val="28"/>
          <w:lang w:val="es-ES_tradnl" w:eastAsia="es-ES"/>
        </w:rPr>
        <w:t>(</w:t>
      </w:r>
      <w:r w:rsidRPr="00A41339">
        <w:rPr>
          <w:rFonts w:ascii="Times New Roman" w:eastAsia="Times New Roman" w:hAnsi="Times New Roman" w:cs="Times New Roman"/>
          <w:sz w:val="28"/>
          <w:szCs w:val="28"/>
          <w:lang w:val="es-ES_tradnl" w:eastAsia="es-ES"/>
        </w:rPr>
        <w:t>FAIS) para el periodo 201</w:t>
      </w:r>
      <w:r>
        <w:rPr>
          <w:rFonts w:ascii="Times New Roman" w:eastAsia="Times New Roman" w:hAnsi="Times New Roman" w:cs="Times New Roman"/>
          <w:sz w:val="28"/>
          <w:szCs w:val="28"/>
          <w:lang w:val="es-ES_tradnl" w:eastAsia="es-ES"/>
        </w:rPr>
        <w:t>7</w:t>
      </w:r>
      <w:r w:rsidRPr="00A41339">
        <w:rPr>
          <w:rFonts w:ascii="Times New Roman" w:eastAsia="Times New Roman" w:hAnsi="Times New Roman" w:cs="Times New Roman"/>
          <w:sz w:val="28"/>
          <w:szCs w:val="28"/>
          <w:lang w:val="es-ES_tradnl" w:eastAsia="es-ES"/>
        </w:rPr>
        <w:t>.</w:t>
      </w:r>
    </w:p>
    <w:p w:rsidR="008A363B" w:rsidRDefault="00A41339" w:rsidP="008A363B">
      <w:pPr>
        <w:pStyle w:val="Prrafodelista"/>
        <w:numPr>
          <w:ilvl w:val="0"/>
          <w:numId w:val="3"/>
        </w:numPr>
        <w:tabs>
          <w:tab w:val="clear" w:pos="1495"/>
          <w:tab w:val="num" w:pos="1276"/>
        </w:tabs>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E</w:t>
      </w:r>
      <w:r w:rsidR="008A363B" w:rsidRPr="008A363B">
        <w:rPr>
          <w:rFonts w:ascii="Times New Roman" w:eastAsia="Times New Roman" w:hAnsi="Times New Roman" w:cs="Times New Roman"/>
          <w:sz w:val="28"/>
          <w:szCs w:val="28"/>
          <w:lang w:val="es-ES_tradnl" w:eastAsia="es-ES"/>
        </w:rPr>
        <w:t>xhortos varios del Congreso del Estado de Jalisco.</w:t>
      </w:r>
    </w:p>
    <w:p w:rsidR="00F718C6" w:rsidRPr="00F718C6" w:rsidRDefault="00E248F5" w:rsidP="00F718C6">
      <w:pPr>
        <w:pStyle w:val="Prrafodelista"/>
        <w:numPr>
          <w:ilvl w:val="0"/>
          <w:numId w:val="3"/>
        </w:numPr>
        <w:ind w:left="1134"/>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sz w:val="28"/>
          <w:szCs w:val="28"/>
          <w:lang w:val="es-ES_tradnl" w:eastAsia="es-ES"/>
        </w:rPr>
        <w:t xml:space="preserve"> </w:t>
      </w:r>
      <w:r w:rsidR="00F718C6">
        <w:rPr>
          <w:rFonts w:ascii="Times New Roman" w:eastAsia="Times New Roman" w:hAnsi="Times New Roman" w:cs="Times New Roman"/>
          <w:sz w:val="28"/>
          <w:szCs w:val="28"/>
          <w:lang w:val="es-ES_tradnl" w:eastAsia="es-ES"/>
        </w:rPr>
        <w:t xml:space="preserve">Se apruebe </w:t>
      </w:r>
      <w:r w:rsidR="00F718C6" w:rsidRPr="00F718C6">
        <w:rPr>
          <w:rFonts w:ascii="Times New Roman" w:eastAsia="Times New Roman" w:hAnsi="Times New Roman" w:cs="Times New Roman"/>
          <w:sz w:val="28"/>
          <w:szCs w:val="28"/>
          <w:lang w:val="es-ES" w:eastAsia="es-ES"/>
        </w:rPr>
        <w:t>celebr</w:t>
      </w:r>
      <w:r w:rsidR="00F718C6">
        <w:rPr>
          <w:rFonts w:ascii="Times New Roman" w:eastAsia="Times New Roman" w:hAnsi="Times New Roman" w:cs="Times New Roman"/>
          <w:sz w:val="28"/>
          <w:szCs w:val="28"/>
          <w:lang w:val="es-ES" w:eastAsia="es-ES"/>
        </w:rPr>
        <w:t>ar</w:t>
      </w:r>
      <w:r w:rsidR="00F718C6" w:rsidRPr="00F718C6">
        <w:rPr>
          <w:rFonts w:ascii="Times New Roman" w:eastAsia="Times New Roman" w:hAnsi="Times New Roman" w:cs="Times New Roman"/>
          <w:sz w:val="28"/>
          <w:szCs w:val="28"/>
          <w:lang w:val="es-ES" w:eastAsia="es-ES"/>
        </w:rPr>
        <w:t xml:space="preserve"> y suscrib</w:t>
      </w:r>
      <w:r w:rsidR="00F718C6">
        <w:rPr>
          <w:rFonts w:ascii="Times New Roman" w:eastAsia="Times New Roman" w:hAnsi="Times New Roman" w:cs="Times New Roman"/>
          <w:sz w:val="28"/>
          <w:szCs w:val="28"/>
          <w:lang w:val="es-ES" w:eastAsia="es-ES"/>
        </w:rPr>
        <w:t>ir</w:t>
      </w:r>
      <w:r w:rsidR="00F718C6" w:rsidRPr="00F718C6">
        <w:rPr>
          <w:rFonts w:ascii="Times New Roman" w:eastAsia="Times New Roman" w:hAnsi="Times New Roman" w:cs="Times New Roman"/>
          <w:sz w:val="28"/>
          <w:szCs w:val="28"/>
          <w:lang w:val="es-ES" w:eastAsia="es-ES"/>
        </w:rPr>
        <w:t xml:space="preserve"> el Convenio de Colaboración, Participación y Ejecución con el Gobierno del Estado, para la ejecución de obra dentro del Programa F</w:t>
      </w:r>
      <w:r w:rsidR="00F718C6">
        <w:rPr>
          <w:rFonts w:ascii="Times New Roman" w:eastAsia="Times New Roman" w:hAnsi="Times New Roman" w:cs="Times New Roman"/>
          <w:sz w:val="28"/>
          <w:szCs w:val="28"/>
          <w:lang w:val="es-ES" w:eastAsia="es-ES"/>
        </w:rPr>
        <w:t>ONDEREG</w:t>
      </w:r>
      <w:r w:rsidR="00F718C6" w:rsidRPr="00F718C6">
        <w:rPr>
          <w:rFonts w:ascii="Times New Roman" w:eastAsia="Times New Roman" w:hAnsi="Times New Roman" w:cs="Times New Roman"/>
          <w:sz w:val="28"/>
          <w:szCs w:val="28"/>
          <w:lang w:val="es-ES" w:eastAsia="es-ES"/>
        </w:rPr>
        <w:t xml:space="preserve"> 2017</w:t>
      </w:r>
      <w:r w:rsidR="00F718C6">
        <w:rPr>
          <w:rFonts w:ascii="Times New Roman" w:eastAsia="Times New Roman" w:hAnsi="Times New Roman" w:cs="Times New Roman"/>
          <w:sz w:val="28"/>
          <w:szCs w:val="28"/>
          <w:lang w:val="es-ES" w:eastAsia="es-ES"/>
        </w:rPr>
        <w:t>.</w:t>
      </w:r>
    </w:p>
    <w:p w:rsidR="000B4A87" w:rsidRDefault="008A363B" w:rsidP="008A363B">
      <w:pPr>
        <w:pStyle w:val="Prrafodelista"/>
        <w:numPr>
          <w:ilvl w:val="0"/>
          <w:numId w:val="3"/>
        </w:num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 </w:t>
      </w:r>
      <w:r w:rsidR="000B4A87">
        <w:rPr>
          <w:rFonts w:ascii="Times New Roman" w:eastAsia="Times New Roman" w:hAnsi="Times New Roman" w:cs="Times New Roman"/>
          <w:sz w:val="28"/>
          <w:szCs w:val="28"/>
          <w:lang w:val="es-ES_tradnl" w:eastAsia="es-ES"/>
        </w:rPr>
        <w:t xml:space="preserve">ASUNTOS VARIOS.- </w:t>
      </w:r>
    </w:p>
    <w:p w:rsidR="000B4A87" w:rsidRPr="00F67713" w:rsidRDefault="001851FF" w:rsidP="008A363B">
      <w:pPr>
        <w:numPr>
          <w:ilvl w:val="0"/>
          <w:numId w:val="3"/>
        </w:numPr>
        <w:spacing w:after="0"/>
        <w:ind w:left="1134"/>
        <w:jc w:val="both"/>
        <w:rPr>
          <w:rFonts w:ascii="Times New Roman" w:eastAsia="Times New Roman" w:hAnsi="Times New Roman" w:cs="Times New Roman"/>
          <w:sz w:val="28"/>
          <w:szCs w:val="28"/>
          <w:lang w:val="es-ES_tradnl" w:eastAsia="es-ES"/>
        </w:rPr>
      </w:pPr>
      <w:r w:rsidRPr="00F67713">
        <w:rPr>
          <w:rFonts w:ascii="Times New Roman" w:eastAsia="Times New Roman" w:hAnsi="Times New Roman" w:cs="Times New Roman"/>
          <w:sz w:val="28"/>
          <w:szCs w:val="28"/>
          <w:lang w:val="es-ES_tradnl" w:eastAsia="es-ES"/>
        </w:rPr>
        <w:t xml:space="preserve"> </w:t>
      </w:r>
      <w:r w:rsidR="000B4A87" w:rsidRPr="00F67713">
        <w:rPr>
          <w:rFonts w:ascii="Times New Roman" w:eastAsia="Times New Roman" w:hAnsi="Times New Roman" w:cs="Times New Roman"/>
          <w:sz w:val="28"/>
          <w:szCs w:val="28"/>
          <w:lang w:val="es-ES_tradnl" w:eastAsia="es-ES"/>
        </w:rPr>
        <w:t>Mensaje del C. Presidente Municipal</w:t>
      </w:r>
    </w:p>
    <w:p w:rsidR="000B4A87" w:rsidRPr="00CA1918" w:rsidRDefault="000B4A87" w:rsidP="008A363B">
      <w:pPr>
        <w:numPr>
          <w:ilvl w:val="0"/>
          <w:numId w:val="3"/>
        </w:numPr>
        <w:spacing w:after="0"/>
        <w:ind w:left="1134"/>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Firmas pendientes de las Actas de Ayuntamiento</w:t>
      </w:r>
    </w:p>
    <w:p w:rsidR="000B4A87" w:rsidRDefault="000B4A87" w:rsidP="008A363B">
      <w:pPr>
        <w:numPr>
          <w:ilvl w:val="0"/>
          <w:numId w:val="3"/>
        </w:numPr>
        <w:tabs>
          <w:tab w:val="num" w:pos="1985"/>
        </w:tabs>
        <w:spacing w:after="0"/>
        <w:ind w:left="1134"/>
        <w:jc w:val="both"/>
        <w:rPr>
          <w:rFonts w:ascii="Times New Roman" w:eastAsia="Times New Roman" w:hAnsi="Times New Roman" w:cs="Times New Roman"/>
          <w:sz w:val="28"/>
          <w:szCs w:val="28"/>
          <w:lang w:val="es-ES_tradnl" w:eastAsia="es-ES"/>
        </w:rPr>
      </w:pPr>
      <w:r w:rsidRPr="00CA1918">
        <w:rPr>
          <w:rFonts w:ascii="Times New Roman" w:eastAsia="Times New Roman" w:hAnsi="Times New Roman" w:cs="Times New Roman"/>
          <w:sz w:val="28"/>
          <w:szCs w:val="28"/>
          <w:lang w:val="es-ES_tradnl" w:eastAsia="es-ES"/>
        </w:rPr>
        <w:t xml:space="preserve"> CLAUSURA</w:t>
      </w:r>
    </w:p>
    <w:p w:rsidR="00375572" w:rsidRDefault="00375572" w:rsidP="008A363B">
      <w:pPr>
        <w:tabs>
          <w:tab w:val="num" w:pos="1985"/>
        </w:tabs>
        <w:spacing w:after="0" w:line="240" w:lineRule="auto"/>
        <w:ind w:left="1134" w:hanging="360"/>
        <w:jc w:val="both"/>
        <w:rPr>
          <w:rFonts w:ascii="Times New Roman" w:eastAsia="Times New Roman" w:hAnsi="Times New Roman" w:cs="Times New Roman"/>
          <w:sz w:val="28"/>
          <w:szCs w:val="28"/>
          <w:lang w:val="es-ES_tradnl" w:eastAsia="es-ES"/>
        </w:rPr>
      </w:pPr>
    </w:p>
    <w:p w:rsidR="000B4A87" w:rsidRPr="00BD5F35" w:rsidRDefault="000B4A87" w:rsidP="00BC534C">
      <w:pPr>
        <w:spacing w:after="0" w:line="240" w:lineRule="auto"/>
        <w:ind w:left="1134" w:firstLine="2"/>
        <w:jc w:val="both"/>
        <w:rPr>
          <w:rFonts w:ascii="Times New Roman" w:eastAsia="Times New Roman" w:hAnsi="Times New Roman" w:cs="Times New Roman"/>
          <w:sz w:val="28"/>
          <w:szCs w:val="28"/>
          <w:lang w:val="es-ES_tradnl" w:eastAsia="es-ES"/>
        </w:rPr>
      </w:pPr>
      <w:r w:rsidRPr="008A4E01">
        <w:rPr>
          <w:rFonts w:ascii="Times New Roman" w:eastAsia="Times New Roman" w:hAnsi="Times New Roman" w:cs="Times New Roman"/>
          <w:b/>
          <w:sz w:val="28"/>
          <w:szCs w:val="28"/>
          <w:lang w:val="es-ES_tradnl" w:eastAsia="es-ES"/>
        </w:rPr>
        <w:t>UNO.</w:t>
      </w:r>
      <w:r w:rsidRPr="008A4E01">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En el desahogo del primer punto del Orden del día, </w:t>
      </w:r>
      <w:r>
        <w:rPr>
          <w:rFonts w:ascii="Times New Roman" w:eastAsia="Times New Roman" w:hAnsi="Times New Roman" w:cs="Times New Roman"/>
          <w:sz w:val="28"/>
          <w:szCs w:val="28"/>
          <w:lang w:val="es-ES_tradnl" w:eastAsia="es-ES"/>
        </w:rPr>
        <w:t xml:space="preserve">se procedió </w:t>
      </w:r>
      <w:r w:rsidRPr="00BD5F35">
        <w:rPr>
          <w:rFonts w:ascii="Times New Roman" w:eastAsia="Times New Roman" w:hAnsi="Times New Roman" w:cs="Times New Roman"/>
          <w:sz w:val="28"/>
          <w:szCs w:val="28"/>
          <w:lang w:val="es-ES_tradnl" w:eastAsia="es-ES"/>
        </w:rPr>
        <w:t xml:space="preserve">a tomar Lista de Asistencia, estando presentes los siguientes </w:t>
      </w:r>
      <w:r>
        <w:rPr>
          <w:rFonts w:ascii="Times New Roman" w:eastAsia="Times New Roman" w:hAnsi="Times New Roman" w:cs="Times New Roman"/>
          <w:sz w:val="28"/>
          <w:szCs w:val="28"/>
          <w:lang w:val="es-ES_tradnl" w:eastAsia="es-ES"/>
        </w:rPr>
        <w:lastRenderedPageBreak/>
        <w:t>Funcionarios Públicos</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Presidente Municipal LA</w:t>
      </w:r>
      <w:r w:rsidR="0015375C">
        <w:rPr>
          <w:rFonts w:ascii="Times New Roman" w:eastAsia="Times New Roman" w:hAnsi="Times New Roman" w:cs="Times New Roman"/>
          <w:sz w:val="28"/>
          <w:szCs w:val="28"/>
          <w:lang w:val="es-ES_tradnl" w:eastAsia="es-ES"/>
        </w:rPr>
        <w:t>E</w:t>
      </w:r>
      <w:r>
        <w:rPr>
          <w:rFonts w:ascii="Times New Roman" w:eastAsia="Times New Roman" w:hAnsi="Times New Roman" w:cs="Times New Roman"/>
          <w:sz w:val="28"/>
          <w:szCs w:val="28"/>
          <w:lang w:val="es-ES_tradnl" w:eastAsia="es-ES"/>
        </w:rPr>
        <w:t>. Lorenzo Murguía López, Síndico Municipal</w:t>
      </w:r>
      <w:r w:rsidR="00C61267">
        <w:rPr>
          <w:rFonts w:ascii="Times New Roman" w:eastAsia="Times New Roman" w:hAnsi="Times New Roman" w:cs="Times New Roman"/>
          <w:sz w:val="28"/>
          <w:szCs w:val="28"/>
          <w:lang w:val="es-ES_tradnl" w:eastAsia="es-ES"/>
        </w:rPr>
        <w:t xml:space="preserve"> </w:t>
      </w:r>
      <w:r w:rsidR="00BD4E14">
        <w:rPr>
          <w:rFonts w:ascii="Times New Roman" w:eastAsia="Times New Roman" w:hAnsi="Times New Roman" w:cs="Times New Roman"/>
          <w:sz w:val="28"/>
          <w:szCs w:val="28"/>
          <w:lang w:val="es-ES_tradnl" w:eastAsia="es-ES"/>
        </w:rPr>
        <w:t>LDG. Karina Lizette Morales Pérez</w:t>
      </w:r>
      <w:r w:rsidR="00AD7D6D">
        <w:rPr>
          <w:rFonts w:ascii="Times New Roman" w:eastAsia="Times New Roman" w:hAnsi="Times New Roman" w:cs="Times New Roman"/>
          <w:sz w:val="28"/>
          <w:szCs w:val="28"/>
          <w:lang w:val="es-ES_tradnl" w:eastAsia="es-ES"/>
        </w:rPr>
        <w:t>,</w:t>
      </w:r>
      <w:r w:rsidRPr="00A47BC6">
        <w:rPr>
          <w:rFonts w:ascii="Times New Roman" w:eastAsia="Times New Roman" w:hAnsi="Times New Roman" w:cs="Times New Roman"/>
          <w:i/>
          <w:sz w:val="28"/>
          <w:szCs w:val="28"/>
          <w:lang w:val="es-ES_tradnl" w:eastAsia="es-ES"/>
        </w:rPr>
        <w:t xml:space="preserve"> </w:t>
      </w:r>
      <w:r w:rsidRPr="00A47BC6">
        <w:rPr>
          <w:rFonts w:ascii="Times New Roman" w:eastAsia="Times New Roman" w:hAnsi="Times New Roman" w:cs="Times New Roman"/>
          <w:sz w:val="28"/>
          <w:szCs w:val="28"/>
          <w:lang w:val="es-ES_tradnl" w:eastAsia="es-ES"/>
        </w:rPr>
        <w:t>Regidor Ing. Francisco Javier Aguilar</w:t>
      </w:r>
      <w:r w:rsidR="0015375C">
        <w:rPr>
          <w:rFonts w:ascii="Times New Roman" w:eastAsia="Times New Roman" w:hAnsi="Times New Roman" w:cs="Times New Roman"/>
          <w:sz w:val="28"/>
          <w:szCs w:val="28"/>
          <w:lang w:val="es-ES_tradnl" w:eastAsia="es-ES"/>
        </w:rPr>
        <w:t xml:space="preserve"> Macías</w:t>
      </w:r>
      <w:r>
        <w:rPr>
          <w:rFonts w:ascii="Times New Roman" w:eastAsia="Times New Roman" w:hAnsi="Times New Roman" w:cs="Times New Roman"/>
          <w:i/>
          <w:sz w:val="28"/>
          <w:szCs w:val="28"/>
          <w:lang w:val="es-ES_tradnl" w:eastAsia="es-ES"/>
        </w:rPr>
        <w:t>,</w:t>
      </w:r>
      <w:r>
        <w:rPr>
          <w:rFonts w:ascii="Times New Roman" w:eastAsia="Times New Roman" w:hAnsi="Times New Roman" w:cs="Times New Roman"/>
          <w:sz w:val="28"/>
          <w:szCs w:val="28"/>
          <w:lang w:val="es-ES_tradnl" w:eastAsia="es-ES"/>
        </w:rPr>
        <w:t xml:space="preserve"> R</w:t>
      </w:r>
      <w:r w:rsidRPr="00BD5F35">
        <w:rPr>
          <w:rFonts w:ascii="Times New Roman" w:eastAsia="Times New Roman" w:hAnsi="Times New Roman" w:cs="Times New Roman"/>
          <w:sz w:val="28"/>
          <w:szCs w:val="28"/>
          <w:lang w:val="es-ES_tradnl" w:eastAsia="es-ES"/>
        </w:rPr>
        <w:t>egidora</w:t>
      </w:r>
      <w:r>
        <w:rPr>
          <w:rFonts w:ascii="Times New Roman" w:eastAsia="Times New Roman" w:hAnsi="Times New Roman" w:cs="Times New Roman"/>
          <w:sz w:val="28"/>
          <w:szCs w:val="28"/>
          <w:lang w:val="es-ES_tradnl" w:eastAsia="es-ES"/>
        </w:rPr>
        <w:t xml:space="preserve"> C. María Guadalupe Chávez Murguía, Regidor Ing. Salvador Jesús Pérez Topete, Regidora Dra. Nadia Saray Gûitrón Gómez</w:t>
      </w:r>
      <w:r w:rsidR="0059376E">
        <w:rPr>
          <w:rFonts w:ascii="Times New Roman" w:eastAsia="Times New Roman" w:hAnsi="Times New Roman" w:cs="Times New Roman"/>
          <w:sz w:val="28"/>
          <w:szCs w:val="28"/>
          <w:lang w:val="es-ES_tradnl" w:eastAsia="es-ES"/>
        </w:rPr>
        <w:t>,</w:t>
      </w:r>
      <w:r>
        <w:rPr>
          <w:rFonts w:ascii="Times New Roman" w:eastAsia="Times New Roman" w:hAnsi="Times New Roman" w:cs="Times New Roman"/>
          <w:sz w:val="28"/>
          <w:szCs w:val="28"/>
          <w:lang w:val="es-ES_tradnl" w:eastAsia="es-ES"/>
        </w:rPr>
        <w:t xml:space="preserve"> </w:t>
      </w:r>
      <w:r w:rsidR="002308E7">
        <w:rPr>
          <w:rFonts w:ascii="Times New Roman" w:eastAsia="Times New Roman" w:hAnsi="Times New Roman" w:cs="Times New Roman"/>
          <w:sz w:val="28"/>
          <w:szCs w:val="28"/>
          <w:lang w:val="es-ES_tradnl" w:eastAsia="es-ES"/>
        </w:rPr>
        <w:t>R</w:t>
      </w:r>
      <w:r w:rsidR="00F6652E">
        <w:rPr>
          <w:rFonts w:ascii="Times New Roman" w:eastAsia="Times New Roman" w:hAnsi="Times New Roman" w:cs="Times New Roman"/>
          <w:sz w:val="28"/>
          <w:szCs w:val="28"/>
          <w:lang w:val="es-ES_tradnl" w:eastAsia="es-ES"/>
        </w:rPr>
        <w:t xml:space="preserve">egidor </w:t>
      </w:r>
      <w:r w:rsidR="0015375C">
        <w:rPr>
          <w:rFonts w:ascii="Times New Roman" w:eastAsia="Times New Roman" w:hAnsi="Times New Roman" w:cs="Times New Roman"/>
          <w:sz w:val="28"/>
          <w:szCs w:val="28"/>
          <w:lang w:val="es-ES_tradnl" w:eastAsia="es-ES"/>
        </w:rPr>
        <w:t xml:space="preserve">Ing. Juan Miguel Orozco Zavalza, </w:t>
      </w:r>
      <w:r w:rsidR="00F6652E">
        <w:rPr>
          <w:rFonts w:ascii="Times New Roman" w:eastAsia="Times New Roman" w:hAnsi="Times New Roman" w:cs="Times New Roman"/>
          <w:sz w:val="28"/>
          <w:szCs w:val="28"/>
          <w:lang w:val="es-ES_tradnl" w:eastAsia="es-ES"/>
        </w:rPr>
        <w:t xml:space="preserve">Regidor </w:t>
      </w:r>
      <w:r>
        <w:rPr>
          <w:rFonts w:ascii="Times New Roman" w:eastAsia="Times New Roman" w:hAnsi="Times New Roman" w:cs="Times New Roman"/>
          <w:sz w:val="28"/>
          <w:szCs w:val="28"/>
          <w:lang w:val="es-ES_tradnl" w:eastAsia="es-ES"/>
        </w:rPr>
        <w:t xml:space="preserve">C. Rosalió Guerra Beltrán, Regidor C. José Ángel Prudencio Vargas, </w:t>
      </w:r>
      <w:r w:rsidR="0059376E">
        <w:rPr>
          <w:rFonts w:ascii="Times New Roman" w:eastAsia="Times New Roman" w:hAnsi="Times New Roman" w:cs="Times New Roman"/>
          <w:sz w:val="28"/>
          <w:szCs w:val="28"/>
          <w:lang w:val="es-ES_tradnl" w:eastAsia="es-ES"/>
        </w:rPr>
        <w:t>R</w:t>
      </w:r>
      <w:r w:rsidR="0059376E" w:rsidRPr="0059376E">
        <w:rPr>
          <w:rFonts w:ascii="Times New Roman" w:eastAsia="Times New Roman" w:hAnsi="Times New Roman" w:cs="Times New Roman"/>
          <w:sz w:val="28"/>
          <w:szCs w:val="28"/>
          <w:lang w:val="es-ES_tradnl" w:eastAsia="es-ES"/>
        </w:rPr>
        <w:t xml:space="preserve">egidora Lic. Ileana Marlenee </w:t>
      </w:r>
      <w:proofErr w:type="spellStart"/>
      <w:r w:rsidR="0059376E" w:rsidRPr="0059376E">
        <w:rPr>
          <w:rFonts w:ascii="Times New Roman" w:eastAsia="Times New Roman" w:hAnsi="Times New Roman" w:cs="Times New Roman"/>
          <w:sz w:val="28"/>
          <w:szCs w:val="28"/>
          <w:lang w:val="es-ES_tradnl" w:eastAsia="es-ES"/>
        </w:rPr>
        <w:t>Zabalza</w:t>
      </w:r>
      <w:proofErr w:type="spellEnd"/>
      <w:r w:rsidR="0059376E" w:rsidRPr="0059376E">
        <w:rPr>
          <w:rFonts w:ascii="Times New Roman" w:eastAsia="Times New Roman" w:hAnsi="Times New Roman" w:cs="Times New Roman"/>
          <w:sz w:val="28"/>
          <w:szCs w:val="28"/>
          <w:lang w:val="es-ES_tradnl" w:eastAsia="es-ES"/>
        </w:rPr>
        <w:t xml:space="preserve"> Pelayo</w:t>
      </w:r>
      <w:r w:rsidR="0059376E">
        <w:rPr>
          <w:rFonts w:ascii="Times New Roman" w:eastAsia="Times New Roman" w:hAnsi="Times New Roman" w:cs="Times New Roman"/>
          <w:sz w:val="28"/>
          <w:szCs w:val="28"/>
          <w:lang w:val="es-ES_tradnl" w:eastAsia="es-ES"/>
        </w:rPr>
        <w:t>,</w:t>
      </w:r>
      <w:r w:rsidR="0059376E" w:rsidRPr="0059376E">
        <w:rPr>
          <w:rFonts w:ascii="Times New Roman" w:eastAsia="Times New Roman" w:hAnsi="Times New Roman" w:cs="Times New Roman"/>
          <w:sz w:val="28"/>
          <w:szCs w:val="28"/>
          <w:lang w:val="es-ES_tradnl" w:eastAsia="es-ES"/>
        </w:rPr>
        <w:t xml:space="preserve"> </w:t>
      </w:r>
      <w:r w:rsidR="002308E7" w:rsidRPr="0015375C">
        <w:rPr>
          <w:rFonts w:ascii="Times New Roman" w:eastAsia="Times New Roman" w:hAnsi="Times New Roman" w:cs="Times New Roman"/>
          <w:i/>
          <w:sz w:val="28"/>
          <w:szCs w:val="28"/>
          <w:lang w:val="es-ES_tradnl" w:eastAsia="es-ES"/>
        </w:rPr>
        <w:t>estando ausente</w:t>
      </w:r>
      <w:r w:rsidR="0059376E">
        <w:rPr>
          <w:rFonts w:ascii="Times New Roman" w:eastAsia="Times New Roman" w:hAnsi="Times New Roman" w:cs="Times New Roman"/>
          <w:i/>
          <w:sz w:val="28"/>
          <w:szCs w:val="28"/>
          <w:lang w:val="es-ES_tradnl" w:eastAsia="es-ES"/>
        </w:rPr>
        <w:t xml:space="preserve"> el</w:t>
      </w:r>
      <w:r w:rsidR="0059376E" w:rsidRPr="0059376E">
        <w:rPr>
          <w:rFonts w:ascii="Times New Roman" w:eastAsia="Times New Roman" w:hAnsi="Times New Roman" w:cs="Times New Roman"/>
          <w:i/>
          <w:sz w:val="28"/>
          <w:szCs w:val="28"/>
          <w:lang w:val="es-ES_tradnl" w:eastAsia="es-ES"/>
        </w:rPr>
        <w:t xml:space="preserve"> Regidor Alfredo García Barba,</w:t>
      </w:r>
      <w:r w:rsidR="0059376E">
        <w:rPr>
          <w:rFonts w:ascii="Times New Roman" w:eastAsia="Times New Roman" w:hAnsi="Times New Roman" w:cs="Times New Roman"/>
          <w:i/>
          <w:sz w:val="28"/>
          <w:szCs w:val="28"/>
          <w:lang w:val="es-ES_tradnl" w:eastAsia="es-ES"/>
        </w:rPr>
        <w:t xml:space="preserve"> </w:t>
      </w:r>
      <w:r>
        <w:rPr>
          <w:rFonts w:ascii="Times New Roman" w:eastAsia="Times New Roman" w:hAnsi="Times New Roman" w:cs="Times New Roman"/>
          <w:sz w:val="28"/>
          <w:szCs w:val="28"/>
          <w:lang w:val="es-ES_tradnl" w:eastAsia="es-ES"/>
        </w:rPr>
        <w:t>por</w:t>
      </w:r>
      <w:r w:rsidRPr="00BD5F35">
        <w:rPr>
          <w:rFonts w:ascii="Times New Roman" w:eastAsia="Times New Roman" w:hAnsi="Times New Roman" w:cs="Times New Roman"/>
          <w:sz w:val="28"/>
          <w:szCs w:val="28"/>
          <w:lang w:val="es-ES_tradnl" w:eastAsia="es-ES"/>
        </w:rPr>
        <w:t xml:space="preserve"> lo  que siendo presentes </w:t>
      </w:r>
      <w:r>
        <w:rPr>
          <w:rFonts w:ascii="Times New Roman" w:eastAsia="Times New Roman" w:hAnsi="Times New Roman" w:cs="Times New Roman"/>
          <w:sz w:val="28"/>
          <w:szCs w:val="28"/>
          <w:lang w:val="es-ES_tradnl" w:eastAsia="es-ES"/>
        </w:rPr>
        <w:t>la mayoría de los i</w:t>
      </w:r>
      <w:r w:rsidRPr="00BD5F35">
        <w:rPr>
          <w:rFonts w:ascii="Times New Roman" w:eastAsia="Times New Roman" w:hAnsi="Times New Roman" w:cs="Times New Roman"/>
          <w:sz w:val="28"/>
          <w:szCs w:val="28"/>
          <w:lang w:val="es-ES_tradnl" w:eastAsia="es-ES"/>
        </w:rPr>
        <w:t>ntegrantes del H. Ayuntamiento para el periodo 201</w:t>
      </w:r>
      <w:r>
        <w:rPr>
          <w:rFonts w:ascii="Times New Roman" w:eastAsia="Times New Roman" w:hAnsi="Times New Roman" w:cs="Times New Roman"/>
          <w:sz w:val="28"/>
          <w:szCs w:val="28"/>
          <w:lang w:val="es-ES_tradnl" w:eastAsia="es-ES"/>
        </w:rPr>
        <w:t>5</w:t>
      </w:r>
      <w:r w:rsidRPr="00BD5F35">
        <w:rPr>
          <w:rFonts w:ascii="Times New Roman" w:eastAsia="Times New Roman" w:hAnsi="Times New Roman" w:cs="Times New Roman"/>
          <w:sz w:val="28"/>
          <w:szCs w:val="28"/>
          <w:lang w:val="es-ES_tradnl" w:eastAsia="es-ES"/>
        </w:rPr>
        <w:t>-201</w:t>
      </w:r>
      <w:r>
        <w:rPr>
          <w:rFonts w:ascii="Times New Roman" w:eastAsia="Times New Roman" w:hAnsi="Times New Roman" w:cs="Times New Roman"/>
          <w:sz w:val="28"/>
          <w:szCs w:val="28"/>
          <w:lang w:val="es-ES_tradnl" w:eastAsia="es-ES"/>
        </w:rPr>
        <w:t>8</w:t>
      </w:r>
      <w:r w:rsidRPr="00BD5F35">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 w:eastAsia="es-ES"/>
        </w:rPr>
        <w:t xml:space="preserve">en los términos de lo dispuesto en el artículo 32 de la Ley  del  Gobierno  y  la  Administración  Pública  Municipal del  Estado de Jalisco, existe Quórum para sesionar, procediendo </w:t>
      </w:r>
      <w:r w:rsidRPr="00BD5F35">
        <w:rPr>
          <w:rFonts w:ascii="Times New Roman" w:eastAsia="Times New Roman" w:hAnsi="Times New Roman" w:cs="Times New Roman"/>
          <w:sz w:val="28"/>
          <w:szCs w:val="28"/>
          <w:lang w:val="es-ES_tradnl" w:eastAsia="es-ES"/>
        </w:rPr>
        <w:t>el C. Presidente Municipal,</w:t>
      </w:r>
      <w:r>
        <w:rPr>
          <w:rFonts w:ascii="Times New Roman" w:eastAsia="Times New Roman" w:hAnsi="Times New Roman" w:cs="Times New Roman"/>
          <w:sz w:val="28"/>
          <w:szCs w:val="28"/>
          <w:lang w:val="es-ES_tradnl" w:eastAsia="es-ES"/>
        </w:rPr>
        <w:t xml:space="preserve"> </w:t>
      </w:r>
      <w:r w:rsidRPr="00BD5F35">
        <w:rPr>
          <w:rFonts w:ascii="Times New Roman" w:eastAsia="Times New Roman" w:hAnsi="Times New Roman" w:cs="Times New Roman"/>
          <w:sz w:val="28"/>
          <w:szCs w:val="28"/>
          <w:lang w:val="es-ES_tradnl" w:eastAsia="es-ES"/>
        </w:rPr>
        <w:t xml:space="preserve"> </w:t>
      </w:r>
      <w:r>
        <w:rPr>
          <w:rFonts w:ascii="Times New Roman" w:eastAsia="Times New Roman" w:hAnsi="Times New Roman" w:cs="Times New Roman"/>
          <w:sz w:val="28"/>
          <w:szCs w:val="28"/>
          <w:lang w:val="es-ES_tradnl" w:eastAsia="es-ES"/>
        </w:rPr>
        <w:t>LA</w:t>
      </w:r>
      <w:r w:rsidR="0059376E">
        <w:rPr>
          <w:rFonts w:ascii="Times New Roman" w:eastAsia="Times New Roman" w:hAnsi="Times New Roman" w:cs="Times New Roman"/>
          <w:sz w:val="28"/>
          <w:szCs w:val="28"/>
          <w:lang w:val="es-ES_tradnl" w:eastAsia="es-ES"/>
        </w:rPr>
        <w:t>E</w:t>
      </w:r>
      <w:r>
        <w:rPr>
          <w:rFonts w:ascii="Times New Roman" w:eastAsia="Times New Roman" w:hAnsi="Times New Roman" w:cs="Times New Roman"/>
          <w:sz w:val="28"/>
          <w:szCs w:val="28"/>
          <w:lang w:val="es-ES_tradnl" w:eastAsia="es-ES"/>
        </w:rPr>
        <w:t>. Lorenzo Murguía López</w:t>
      </w:r>
      <w:r w:rsidRPr="00BD5F35">
        <w:rPr>
          <w:rFonts w:ascii="Times New Roman" w:eastAsia="Times New Roman" w:hAnsi="Times New Roman" w:cs="Times New Roman"/>
          <w:sz w:val="28"/>
          <w:szCs w:val="28"/>
          <w:lang w:val="es-ES_tradnl" w:eastAsia="es-ES"/>
        </w:rPr>
        <w:t xml:space="preserve">, a declarar abierta y legalmente instalada </w:t>
      </w:r>
      <w:r w:rsidRPr="006F4059">
        <w:rPr>
          <w:rFonts w:ascii="Times New Roman" w:eastAsia="Times New Roman" w:hAnsi="Times New Roman" w:cs="Times New Roman"/>
          <w:sz w:val="28"/>
          <w:szCs w:val="28"/>
          <w:lang w:val="es-ES_tradnl" w:eastAsia="es-ES"/>
        </w:rPr>
        <w:t>la</w:t>
      </w:r>
      <w:r w:rsidRPr="006F4059">
        <w:rPr>
          <w:rFonts w:ascii="Times New Roman" w:eastAsia="Times New Roman" w:hAnsi="Times New Roman" w:cs="Times New Roman"/>
          <w:sz w:val="28"/>
          <w:szCs w:val="28"/>
          <w:u w:val="single"/>
          <w:lang w:val="es-ES_tradnl" w:eastAsia="es-ES"/>
        </w:rPr>
        <w:t xml:space="preserve"> </w:t>
      </w:r>
      <w:r w:rsidR="0059376E">
        <w:rPr>
          <w:rFonts w:ascii="Times New Roman" w:eastAsia="Times New Roman" w:hAnsi="Times New Roman" w:cs="Times New Roman"/>
          <w:sz w:val="28"/>
          <w:szCs w:val="28"/>
          <w:u w:val="single"/>
          <w:lang w:val="es-ES_tradnl" w:eastAsia="es-ES"/>
        </w:rPr>
        <w:t>Vigésima Segunda</w:t>
      </w:r>
      <w:r w:rsidR="004F615F">
        <w:rPr>
          <w:rFonts w:ascii="Times New Roman" w:eastAsia="Times New Roman" w:hAnsi="Times New Roman" w:cs="Times New Roman"/>
          <w:sz w:val="28"/>
          <w:szCs w:val="28"/>
          <w:u w:val="single"/>
          <w:lang w:val="es-ES_tradnl" w:eastAsia="es-ES"/>
        </w:rPr>
        <w:t xml:space="preserve"> </w:t>
      </w:r>
      <w:r w:rsidRPr="006F4059">
        <w:rPr>
          <w:rFonts w:ascii="Times New Roman" w:eastAsia="Times New Roman" w:hAnsi="Times New Roman" w:cs="Times New Roman"/>
          <w:sz w:val="28"/>
          <w:szCs w:val="28"/>
          <w:u w:val="single"/>
          <w:lang w:val="es-ES_tradnl" w:eastAsia="es-ES"/>
        </w:rPr>
        <w:t>Sesión Ordinaria</w:t>
      </w:r>
      <w:r w:rsidRPr="00BD5F35">
        <w:rPr>
          <w:rFonts w:ascii="Times New Roman" w:eastAsia="Times New Roman" w:hAnsi="Times New Roman" w:cs="Times New Roman"/>
          <w:sz w:val="28"/>
          <w:szCs w:val="28"/>
          <w:lang w:val="es-ES_tradnl" w:eastAsia="es-ES"/>
        </w:rPr>
        <w:t xml:space="preserve"> de Ayuntamiento, siendo válidos todos los acuerdos que en ella se tomen. </w:t>
      </w:r>
    </w:p>
    <w:p w:rsidR="000B4A87" w:rsidRPr="00BD5F35" w:rsidRDefault="005F6EB9" w:rsidP="005F6EB9">
      <w:pPr>
        <w:tabs>
          <w:tab w:val="left" w:pos="3180"/>
        </w:tabs>
        <w:spacing w:after="0" w:line="240" w:lineRule="auto"/>
        <w:ind w:left="1134"/>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tab/>
      </w:r>
    </w:p>
    <w:p w:rsidR="000B4A87" w:rsidRPr="00BD5F35" w:rsidRDefault="000B4A87" w:rsidP="00BC534C">
      <w:pPr>
        <w:spacing w:after="0" w:line="240" w:lineRule="auto"/>
        <w:ind w:left="1134"/>
        <w:jc w:val="both"/>
        <w:rPr>
          <w:rFonts w:ascii="Times New Roman" w:eastAsia="Times New Roman" w:hAnsi="Times New Roman" w:cs="Times New Roman"/>
          <w:sz w:val="28"/>
          <w:szCs w:val="28"/>
          <w:lang w:val="es-ES_tradnl" w:eastAsia="es-ES"/>
        </w:rPr>
      </w:pPr>
      <w:r w:rsidRPr="00BD5F35">
        <w:rPr>
          <w:rFonts w:ascii="Times New Roman" w:eastAsia="Times New Roman" w:hAnsi="Times New Roman" w:cs="Times New Roman"/>
          <w:b/>
          <w:sz w:val="28"/>
          <w:szCs w:val="28"/>
          <w:lang w:val="es-ES_tradnl" w:eastAsia="es-ES"/>
        </w:rPr>
        <w:t>DOS</w:t>
      </w:r>
      <w:r w:rsidRPr="00BD5F35">
        <w:rPr>
          <w:rFonts w:ascii="Times New Roman" w:eastAsia="Times New Roman" w:hAnsi="Times New Roman" w:cs="Times New Roman"/>
          <w:sz w:val="28"/>
          <w:szCs w:val="28"/>
          <w:lang w:val="es-ES_tradnl" w:eastAsia="es-ES"/>
        </w:rPr>
        <w:t>. Se aprobó por unanimidad de los Regidores presentes</w:t>
      </w:r>
      <w:r w:rsidR="0015375C">
        <w:rPr>
          <w:rFonts w:ascii="Times New Roman" w:eastAsia="Times New Roman" w:hAnsi="Times New Roman" w:cs="Times New Roman"/>
          <w:sz w:val="28"/>
          <w:szCs w:val="28"/>
          <w:lang w:val="es-ES_tradnl" w:eastAsia="es-ES"/>
        </w:rPr>
        <w:t xml:space="preserve"> y en económico</w:t>
      </w:r>
      <w:r w:rsidRPr="00BD5F35">
        <w:rPr>
          <w:rFonts w:ascii="Times New Roman" w:eastAsia="Times New Roman" w:hAnsi="Times New Roman" w:cs="Times New Roman"/>
          <w:sz w:val="28"/>
          <w:szCs w:val="28"/>
          <w:lang w:val="es-ES_tradnl" w:eastAsia="es-ES"/>
        </w:rPr>
        <w:t xml:space="preserve"> el Orden del Día propuesto. </w:t>
      </w:r>
    </w:p>
    <w:p w:rsidR="000B4A87" w:rsidRPr="00BD5F35" w:rsidRDefault="000B4A87" w:rsidP="00BC534C">
      <w:pPr>
        <w:spacing w:after="0" w:line="240" w:lineRule="auto"/>
        <w:ind w:left="1134"/>
        <w:jc w:val="both"/>
        <w:rPr>
          <w:rFonts w:ascii="Times New Roman" w:eastAsia="Times New Roman" w:hAnsi="Times New Roman" w:cs="Times New Roman"/>
          <w:b/>
          <w:sz w:val="28"/>
          <w:szCs w:val="28"/>
          <w:lang w:val="es-ES_tradnl" w:eastAsia="es-ES"/>
        </w:rPr>
      </w:pPr>
    </w:p>
    <w:p w:rsidR="005C1FDD" w:rsidRPr="005C1FDD" w:rsidRDefault="000B4A87" w:rsidP="005C1FDD">
      <w:pPr>
        <w:spacing w:after="0" w:line="240" w:lineRule="auto"/>
        <w:ind w:left="1134" w:firstLine="2"/>
        <w:jc w:val="both"/>
        <w:rPr>
          <w:rFonts w:ascii="Times New Roman" w:eastAsia="Times New Roman" w:hAnsi="Times New Roman" w:cs="Times New Roman"/>
          <w:sz w:val="28"/>
          <w:szCs w:val="28"/>
          <w:lang w:eastAsia="es-ES"/>
        </w:rPr>
      </w:pPr>
      <w:r w:rsidRPr="00BD5F35">
        <w:rPr>
          <w:rFonts w:ascii="Times New Roman" w:eastAsia="Times New Roman" w:hAnsi="Times New Roman" w:cs="Times New Roman"/>
          <w:b/>
          <w:sz w:val="28"/>
          <w:szCs w:val="28"/>
          <w:lang w:val="es-ES_tradnl" w:eastAsia="es-ES"/>
        </w:rPr>
        <w:t>TRES</w:t>
      </w:r>
      <w:r w:rsidR="0042314A">
        <w:rPr>
          <w:rFonts w:ascii="Times New Roman" w:eastAsia="Times New Roman" w:hAnsi="Times New Roman" w:cs="Times New Roman"/>
          <w:sz w:val="28"/>
          <w:szCs w:val="28"/>
          <w:lang w:val="es-ES_tradnl" w:eastAsia="es-ES"/>
        </w:rPr>
        <w:t xml:space="preserve">. </w:t>
      </w:r>
      <w:r w:rsidR="005C1FDD">
        <w:rPr>
          <w:rFonts w:ascii="Times New Roman" w:eastAsia="Times New Roman" w:hAnsi="Times New Roman" w:cs="Times New Roman"/>
          <w:sz w:val="28"/>
          <w:szCs w:val="28"/>
          <w:lang w:val="es-ES_tradnl" w:eastAsia="es-ES"/>
        </w:rPr>
        <w:t>D</w:t>
      </w:r>
      <w:r w:rsidR="005C1FDD" w:rsidRPr="005C1FDD">
        <w:rPr>
          <w:rFonts w:ascii="Times New Roman" w:eastAsia="Times New Roman" w:hAnsi="Times New Roman" w:cs="Times New Roman"/>
          <w:sz w:val="28"/>
          <w:szCs w:val="28"/>
          <w:lang w:eastAsia="es-ES"/>
        </w:rPr>
        <w:t xml:space="preserve">ebido a las actuales obras de rehabilitación de </w:t>
      </w:r>
      <w:r w:rsidR="001E1DBE">
        <w:rPr>
          <w:rFonts w:ascii="Times New Roman" w:eastAsia="Times New Roman" w:hAnsi="Times New Roman" w:cs="Times New Roman"/>
          <w:sz w:val="28"/>
          <w:szCs w:val="28"/>
          <w:lang w:eastAsia="es-ES"/>
        </w:rPr>
        <w:t>vialidades</w:t>
      </w:r>
      <w:r w:rsidR="005C1FDD" w:rsidRPr="005C1FDD">
        <w:rPr>
          <w:rFonts w:ascii="Times New Roman" w:eastAsia="Times New Roman" w:hAnsi="Times New Roman" w:cs="Times New Roman"/>
          <w:sz w:val="28"/>
          <w:szCs w:val="28"/>
          <w:lang w:eastAsia="es-ES"/>
        </w:rPr>
        <w:t xml:space="preserve"> en nuestra cabecera municipal,</w:t>
      </w:r>
      <w:r w:rsidR="005C1FDD">
        <w:rPr>
          <w:rFonts w:ascii="Times New Roman" w:eastAsia="Times New Roman" w:hAnsi="Times New Roman" w:cs="Times New Roman"/>
          <w:sz w:val="28"/>
          <w:szCs w:val="28"/>
          <w:lang w:eastAsia="es-ES"/>
        </w:rPr>
        <w:t xml:space="preserve"> específicamente la </w:t>
      </w:r>
      <w:r w:rsidR="001E1DBE">
        <w:rPr>
          <w:rFonts w:ascii="Times New Roman" w:eastAsia="Times New Roman" w:hAnsi="Times New Roman" w:cs="Times New Roman"/>
          <w:sz w:val="28"/>
          <w:szCs w:val="28"/>
          <w:lang w:eastAsia="es-ES"/>
        </w:rPr>
        <w:t>calle</w:t>
      </w:r>
      <w:r w:rsidR="005C1FDD">
        <w:rPr>
          <w:rFonts w:ascii="Times New Roman" w:eastAsia="Times New Roman" w:hAnsi="Times New Roman" w:cs="Times New Roman"/>
          <w:sz w:val="28"/>
          <w:szCs w:val="28"/>
          <w:lang w:eastAsia="es-ES"/>
        </w:rPr>
        <w:t xml:space="preserve"> Cuauhtémoc,</w:t>
      </w:r>
      <w:r w:rsidR="005C1FDD" w:rsidRPr="005C1FDD">
        <w:rPr>
          <w:rFonts w:ascii="Times New Roman" w:eastAsia="Times New Roman" w:hAnsi="Times New Roman" w:cs="Times New Roman"/>
          <w:sz w:val="28"/>
          <w:szCs w:val="28"/>
          <w:lang w:eastAsia="es-ES"/>
        </w:rPr>
        <w:t xml:space="preserve"> es indispensable la reubicación del Tianguis de los domingos</w:t>
      </w:r>
      <w:r w:rsidR="00236970">
        <w:rPr>
          <w:rFonts w:ascii="Times New Roman" w:eastAsia="Times New Roman" w:hAnsi="Times New Roman" w:cs="Times New Roman"/>
          <w:sz w:val="28"/>
          <w:szCs w:val="28"/>
          <w:lang w:eastAsia="es-ES"/>
        </w:rPr>
        <w:t xml:space="preserve"> ubicado en calle Javier Mina;</w:t>
      </w:r>
      <w:r w:rsidR="005C1FDD" w:rsidRPr="005C1FDD">
        <w:rPr>
          <w:rFonts w:ascii="Times New Roman" w:eastAsia="Times New Roman" w:hAnsi="Times New Roman" w:cs="Times New Roman"/>
          <w:sz w:val="28"/>
          <w:szCs w:val="28"/>
          <w:lang w:eastAsia="es-ES"/>
        </w:rPr>
        <w:t xml:space="preserve"> este H. Ayuntamiento sugirió el área del Teatro al aire libre. </w:t>
      </w:r>
    </w:p>
    <w:p w:rsidR="001E1DBE" w:rsidRDefault="001E1DBE" w:rsidP="005C1FDD">
      <w:pPr>
        <w:spacing w:after="0" w:line="240" w:lineRule="auto"/>
        <w:ind w:left="1134" w:firstLine="2"/>
        <w:jc w:val="both"/>
        <w:rPr>
          <w:rFonts w:ascii="Times New Roman" w:eastAsia="Times New Roman" w:hAnsi="Times New Roman" w:cs="Times New Roman"/>
          <w:sz w:val="28"/>
          <w:szCs w:val="28"/>
          <w:lang w:eastAsia="es-ES"/>
        </w:rPr>
      </w:pPr>
    </w:p>
    <w:p w:rsidR="005C1FDD" w:rsidRDefault="005C1FDD" w:rsidP="003B7505">
      <w:pPr>
        <w:tabs>
          <w:tab w:val="left" w:pos="3969"/>
        </w:tabs>
        <w:spacing w:after="0" w:line="240" w:lineRule="auto"/>
        <w:ind w:left="1134" w:firstLine="2"/>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éste acto contamos con la asistencia de los comerciantes de </w:t>
      </w:r>
      <w:r w:rsidRPr="005C1FDD">
        <w:rPr>
          <w:rFonts w:ascii="Times New Roman" w:eastAsia="Times New Roman" w:hAnsi="Times New Roman" w:cs="Times New Roman"/>
          <w:sz w:val="28"/>
          <w:szCs w:val="28"/>
          <w:lang w:eastAsia="es-ES"/>
        </w:rPr>
        <w:t xml:space="preserve">dicho tianguis </w:t>
      </w:r>
      <w:r>
        <w:rPr>
          <w:rFonts w:ascii="Times New Roman" w:eastAsia="Times New Roman" w:hAnsi="Times New Roman" w:cs="Times New Roman"/>
          <w:sz w:val="28"/>
          <w:szCs w:val="28"/>
          <w:lang w:eastAsia="es-ES"/>
        </w:rPr>
        <w:t>y nos sugieren</w:t>
      </w:r>
      <w:r w:rsidRPr="005C1FDD">
        <w:rPr>
          <w:rFonts w:ascii="Times New Roman" w:eastAsia="Times New Roman" w:hAnsi="Times New Roman" w:cs="Times New Roman"/>
          <w:sz w:val="28"/>
          <w:szCs w:val="28"/>
          <w:lang w:eastAsia="es-ES"/>
        </w:rPr>
        <w:t xml:space="preserve"> se les ubique en la calle Ramón Corona entre las calles Morelos y Allende, ya que tienen el temor de que sus ventas sean muy bajas en el área de la explanada. Así pues, buscando un acuerdo entre ambos se </w:t>
      </w:r>
      <w:r w:rsidR="001E1DBE">
        <w:rPr>
          <w:rFonts w:ascii="Times New Roman" w:eastAsia="Times New Roman" w:hAnsi="Times New Roman" w:cs="Times New Roman"/>
          <w:sz w:val="28"/>
          <w:szCs w:val="28"/>
          <w:lang w:eastAsia="es-ES"/>
        </w:rPr>
        <w:t>pacta</w:t>
      </w:r>
      <w:r>
        <w:rPr>
          <w:rFonts w:ascii="Times New Roman" w:eastAsia="Times New Roman" w:hAnsi="Times New Roman" w:cs="Times New Roman"/>
          <w:sz w:val="28"/>
          <w:szCs w:val="28"/>
          <w:lang w:eastAsia="es-ES"/>
        </w:rPr>
        <w:t xml:space="preserve"> que se establezcan </w:t>
      </w:r>
      <w:r w:rsidRPr="005C1FDD">
        <w:rPr>
          <w:rFonts w:ascii="Times New Roman" w:eastAsia="Times New Roman" w:hAnsi="Times New Roman" w:cs="Times New Roman"/>
          <w:sz w:val="28"/>
          <w:szCs w:val="28"/>
          <w:lang w:eastAsia="es-ES"/>
        </w:rPr>
        <w:t>en esta calle por los dos siguientes domingos (8 y 15 de abril). Comprometiéndose dichos comerciantes, a reubicarse el tercer d</w:t>
      </w:r>
      <w:r w:rsidR="00236970">
        <w:rPr>
          <w:rFonts w:ascii="Times New Roman" w:eastAsia="Times New Roman" w:hAnsi="Times New Roman" w:cs="Times New Roman"/>
          <w:sz w:val="28"/>
          <w:szCs w:val="28"/>
          <w:lang w:eastAsia="es-ES"/>
        </w:rPr>
        <w:t>omingo y los que resten para el fin de dicha obra pública</w:t>
      </w:r>
      <w:r w:rsidR="001E1DBE">
        <w:rPr>
          <w:rFonts w:ascii="Times New Roman" w:eastAsia="Times New Roman" w:hAnsi="Times New Roman" w:cs="Times New Roman"/>
          <w:sz w:val="28"/>
          <w:szCs w:val="28"/>
          <w:lang w:eastAsia="es-ES"/>
        </w:rPr>
        <w:t>,</w:t>
      </w:r>
      <w:r w:rsidRPr="005C1FDD">
        <w:rPr>
          <w:rFonts w:ascii="Times New Roman" w:eastAsia="Times New Roman" w:hAnsi="Times New Roman" w:cs="Times New Roman"/>
          <w:sz w:val="28"/>
          <w:szCs w:val="28"/>
          <w:lang w:eastAsia="es-ES"/>
        </w:rPr>
        <w:t xml:space="preserve"> en el área del mencionado Teatro al Aire Libre, ubicado en la calle Allende, frente al Casino Charro. </w:t>
      </w:r>
    </w:p>
    <w:p w:rsidR="001E1DBE" w:rsidRDefault="001E1DBE" w:rsidP="005C1FDD">
      <w:pPr>
        <w:spacing w:after="0" w:line="240" w:lineRule="auto"/>
        <w:ind w:left="1134" w:firstLine="2"/>
        <w:jc w:val="both"/>
        <w:rPr>
          <w:rFonts w:ascii="Times New Roman" w:eastAsia="Times New Roman" w:hAnsi="Times New Roman" w:cs="Times New Roman"/>
          <w:sz w:val="28"/>
          <w:szCs w:val="28"/>
          <w:lang w:eastAsia="es-ES"/>
        </w:rPr>
      </w:pPr>
    </w:p>
    <w:p w:rsidR="005C1FDD" w:rsidRDefault="005C1FDD" w:rsidP="005C1FDD">
      <w:pPr>
        <w:spacing w:after="0" w:line="240" w:lineRule="auto"/>
        <w:ind w:left="1134" w:firstLine="2"/>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De igual manera, los Comer</w:t>
      </w:r>
      <w:r w:rsidR="001E1DBE">
        <w:rPr>
          <w:rFonts w:ascii="Times New Roman" w:eastAsia="Times New Roman" w:hAnsi="Times New Roman" w:cs="Times New Roman"/>
          <w:sz w:val="28"/>
          <w:szCs w:val="28"/>
          <w:lang w:eastAsia="es-ES"/>
        </w:rPr>
        <w:t xml:space="preserve">ciantes del tianguis de Ayutla una vez ubicados en calle Ramón Corona, </w:t>
      </w:r>
      <w:r>
        <w:rPr>
          <w:rFonts w:ascii="Times New Roman" w:eastAsia="Times New Roman" w:hAnsi="Times New Roman" w:cs="Times New Roman"/>
          <w:sz w:val="28"/>
          <w:szCs w:val="28"/>
          <w:lang w:eastAsia="es-ES"/>
        </w:rPr>
        <w:t xml:space="preserve">se </w:t>
      </w:r>
      <w:r w:rsidR="001E1DBE">
        <w:rPr>
          <w:rFonts w:ascii="Times New Roman" w:eastAsia="Times New Roman" w:hAnsi="Times New Roman" w:cs="Times New Roman"/>
          <w:sz w:val="28"/>
          <w:szCs w:val="28"/>
          <w:lang w:eastAsia="es-ES"/>
        </w:rPr>
        <w:t>obligan a</w:t>
      </w:r>
      <w:r w:rsidR="00236970">
        <w:rPr>
          <w:rFonts w:ascii="Times New Roman" w:eastAsia="Times New Roman" w:hAnsi="Times New Roman" w:cs="Times New Roman"/>
          <w:sz w:val="28"/>
          <w:szCs w:val="28"/>
          <w:lang w:eastAsia="es-ES"/>
        </w:rPr>
        <w:t xml:space="preserve"> mantener el área limpia, a guardar el orden, a no hacer ruidos que molesten a los vecinos, especialmente cuando se estén instalando a muy temprana hora de la mañana, a dejar Totalmente Libre el área de las aceras, a estacionar sus vehículos en el área frente al casino charro, inmediatamente después de descargar sus mercancías. </w:t>
      </w:r>
      <w:r w:rsidR="001E1DBE">
        <w:rPr>
          <w:rFonts w:ascii="Times New Roman" w:eastAsia="Times New Roman" w:hAnsi="Times New Roman" w:cs="Times New Roman"/>
          <w:sz w:val="28"/>
          <w:szCs w:val="28"/>
          <w:lang w:eastAsia="es-ES"/>
        </w:rPr>
        <w:t>F</w:t>
      </w:r>
      <w:r w:rsidR="00236970">
        <w:rPr>
          <w:rFonts w:ascii="Times New Roman" w:eastAsia="Times New Roman" w:hAnsi="Times New Roman" w:cs="Times New Roman"/>
          <w:sz w:val="28"/>
          <w:szCs w:val="28"/>
          <w:lang w:eastAsia="es-ES"/>
        </w:rPr>
        <w:t>inalmente y más importante</w:t>
      </w:r>
      <w:r w:rsidR="001E1DBE">
        <w:rPr>
          <w:rFonts w:ascii="Times New Roman" w:eastAsia="Times New Roman" w:hAnsi="Times New Roman" w:cs="Times New Roman"/>
          <w:sz w:val="28"/>
          <w:szCs w:val="28"/>
          <w:lang w:eastAsia="es-ES"/>
        </w:rPr>
        <w:t>,</w:t>
      </w:r>
      <w:r w:rsidR="00236970">
        <w:rPr>
          <w:rFonts w:ascii="Times New Roman" w:eastAsia="Times New Roman" w:hAnsi="Times New Roman" w:cs="Times New Roman"/>
          <w:sz w:val="28"/>
          <w:szCs w:val="28"/>
          <w:lang w:eastAsia="es-ES"/>
        </w:rPr>
        <w:t xml:space="preserve"> a reajustar el tamaño de sus puestos, para evitar que se deje sin espacio a </w:t>
      </w:r>
      <w:r w:rsidR="001E1DBE">
        <w:rPr>
          <w:rFonts w:ascii="Times New Roman" w:eastAsia="Times New Roman" w:hAnsi="Times New Roman" w:cs="Times New Roman"/>
          <w:sz w:val="28"/>
          <w:szCs w:val="28"/>
          <w:lang w:eastAsia="es-ES"/>
        </w:rPr>
        <w:t>algún</w:t>
      </w:r>
      <w:r w:rsidR="00236970">
        <w:rPr>
          <w:rFonts w:ascii="Times New Roman" w:eastAsia="Times New Roman" w:hAnsi="Times New Roman" w:cs="Times New Roman"/>
          <w:sz w:val="28"/>
          <w:szCs w:val="28"/>
          <w:lang w:eastAsia="es-ES"/>
        </w:rPr>
        <w:t xml:space="preserve"> miembro de su organización.</w:t>
      </w:r>
      <w:r w:rsidR="001E1DBE">
        <w:rPr>
          <w:rFonts w:ascii="Times New Roman" w:eastAsia="Times New Roman" w:hAnsi="Times New Roman" w:cs="Times New Roman"/>
          <w:sz w:val="28"/>
          <w:szCs w:val="28"/>
          <w:lang w:eastAsia="es-ES"/>
        </w:rPr>
        <w:t xml:space="preserve"> Y en general a cumplir con los reglamentos y buscar la sana convivencia</w:t>
      </w:r>
    </w:p>
    <w:p w:rsidR="001E1DBE" w:rsidRDefault="001E1DBE" w:rsidP="005C1FDD">
      <w:pPr>
        <w:spacing w:after="0" w:line="240" w:lineRule="auto"/>
        <w:ind w:left="1134" w:firstLine="2"/>
        <w:jc w:val="both"/>
        <w:rPr>
          <w:rFonts w:ascii="Times New Roman" w:eastAsia="Times New Roman" w:hAnsi="Times New Roman" w:cs="Times New Roman"/>
          <w:sz w:val="28"/>
          <w:szCs w:val="28"/>
          <w:lang w:eastAsia="es-ES"/>
        </w:rPr>
      </w:pPr>
    </w:p>
    <w:p w:rsidR="00236970" w:rsidRDefault="00236970" w:rsidP="005C1FDD">
      <w:pPr>
        <w:spacing w:after="0" w:line="240" w:lineRule="auto"/>
        <w:ind w:left="1134" w:firstLine="2"/>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Por otra parte, el H. Ayuntamiento, se compromete a brindar diversos apoyos y facilidades a los comerciantes del tianguis, cuando se ubiquen en el área de la explanada del Teatro al Aire Libre, </w:t>
      </w:r>
      <w:r w:rsidR="001E1DBE">
        <w:rPr>
          <w:rFonts w:ascii="Times New Roman" w:eastAsia="Times New Roman" w:hAnsi="Times New Roman" w:cs="Times New Roman"/>
          <w:sz w:val="28"/>
          <w:szCs w:val="28"/>
          <w:lang w:eastAsia="es-ES"/>
        </w:rPr>
        <w:t xml:space="preserve">con la </w:t>
      </w:r>
      <w:r w:rsidR="001E1DBE">
        <w:rPr>
          <w:rFonts w:ascii="Times New Roman" w:eastAsia="Times New Roman" w:hAnsi="Times New Roman" w:cs="Times New Roman"/>
          <w:sz w:val="28"/>
          <w:szCs w:val="28"/>
          <w:lang w:eastAsia="es-ES"/>
        </w:rPr>
        <w:lastRenderedPageBreak/>
        <w:t xml:space="preserve">finalidad de </w:t>
      </w:r>
      <w:r>
        <w:rPr>
          <w:rFonts w:ascii="Times New Roman" w:eastAsia="Times New Roman" w:hAnsi="Times New Roman" w:cs="Times New Roman"/>
          <w:sz w:val="28"/>
          <w:szCs w:val="28"/>
          <w:lang w:eastAsia="es-ES"/>
        </w:rPr>
        <w:t>que no se vean perjudicados en sus ingresos.</w:t>
      </w:r>
      <w:r w:rsidR="003B7505">
        <w:rPr>
          <w:rFonts w:ascii="Times New Roman" w:eastAsia="Times New Roman" w:hAnsi="Times New Roman" w:cs="Times New Roman"/>
          <w:sz w:val="28"/>
          <w:szCs w:val="28"/>
          <w:lang w:eastAsia="es-ES"/>
        </w:rPr>
        <w:t xml:space="preserve"> Destinando el área de la calle Abasolo, a la altura del área de la cancha para estacionamiento de sus vehículos.</w:t>
      </w:r>
    </w:p>
    <w:p w:rsidR="00984899" w:rsidRDefault="00984899" w:rsidP="00BC534C">
      <w:pPr>
        <w:tabs>
          <w:tab w:val="left" w:pos="567"/>
        </w:tabs>
        <w:spacing w:after="0" w:line="240" w:lineRule="auto"/>
        <w:ind w:left="1134"/>
        <w:jc w:val="both"/>
        <w:rPr>
          <w:rFonts w:ascii="Times New Roman" w:eastAsia="Times New Roman" w:hAnsi="Times New Roman" w:cs="Times New Roman"/>
          <w:b/>
          <w:sz w:val="28"/>
          <w:szCs w:val="28"/>
          <w:lang w:val="es-ES_tradnl" w:eastAsia="es-ES"/>
        </w:rPr>
      </w:pPr>
    </w:p>
    <w:p w:rsidR="00B00C33"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w:t>
      </w:r>
      <w:r w:rsidR="00F05008">
        <w:rPr>
          <w:rFonts w:ascii="Times New Roman" w:eastAsia="Times New Roman" w:hAnsi="Times New Roman" w:cs="Times New Roman"/>
          <w:b/>
          <w:sz w:val="28"/>
          <w:szCs w:val="28"/>
          <w:lang w:val="es-ES_tradnl" w:eastAsia="es-ES"/>
        </w:rPr>
        <w:t>UATRO</w:t>
      </w:r>
      <w:r>
        <w:rPr>
          <w:rFonts w:ascii="Times New Roman" w:eastAsia="Times New Roman" w:hAnsi="Times New Roman" w:cs="Times New Roman"/>
          <w:sz w:val="28"/>
          <w:szCs w:val="28"/>
          <w:lang w:val="es-ES_tradnl" w:eastAsia="es-ES"/>
        </w:rPr>
        <w:t>.</w:t>
      </w:r>
      <w:r w:rsidR="002B0460">
        <w:rPr>
          <w:rFonts w:ascii="Times New Roman" w:eastAsia="Times New Roman" w:hAnsi="Times New Roman" w:cs="Times New Roman"/>
          <w:sz w:val="28"/>
          <w:szCs w:val="28"/>
          <w:lang w:val="es-ES_tradnl" w:eastAsia="es-ES"/>
        </w:rPr>
        <w:t xml:space="preserve"> </w:t>
      </w:r>
      <w:r w:rsidR="00B00C33">
        <w:rPr>
          <w:rFonts w:ascii="Times New Roman" w:eastAsia="Times New Roman" w:hAnsi="Times New Roman" w:cs="Times New Roman"/>
          <w:sz w:val="28"/>
          <w:szCs w:val="28"/>
          <w:lang w:val="es-ES_tradnl" w:eastAsia="es-ES"/>
        </w:rPr>
        <w:t>Se autoriza al</w:t>
      </w:r>
      <w:r w:rsidR="00B00C33" w:rsidRPr="00B00C33">
        <w:rPr>
          <w:rFonts w:ascii="Times New Roman" w:eastAsia="Times New Roman" w:hAnsi="Times New Roman" w:cs="Times New Roman"/>
          <w:sz w:val="28"/>
          <w:szCs w:val="28"/>
          <w:lang w:val="es-ES_tradnl" w:eastAsia="es-ES"/>
        </w:rPr>
        <w:t xml:space="preserve"> Presidente</w:t>
      </w:r>
      <w:r w:rsidR="00B00C33">
        <w:rPr>
          <w:rFonts w:ascii="Times New Roman" w:eastAsia="Times New Roman" w:hAnsi="Times New Roman" w:cs="Times New Roman"/>
          <w:sz w:val="28"/>
          <w:szCs w:val="28"/>
          <w:lang w:val="es-ES_tradnl" w:eastAsia="es-ES"/>
        </w:rPr>
        <w:t xml:space="preserve"> Municipal</w:t>
      </w:r>
      <w:r w:rsidR="00B00C33" w:rsidRPr="00B00C33">
        <w:rPr>
          <w:rFonts w:ascii="Times New Roman" w:eastAsia="Times New Roman" w:hAnsi="Times New Roman" w:cs="Times New Roman"/>
          <w:sz w:val="28"/>
          <w:szCs w:val="28"/>
          <w:lang w:val="es-ES_tradnl" w:eastAsia="es-ES"/>
        </w:rPr>
        <w:t xml:space="preserve"> C. LAE. Lorenzo Murguía López, Secretario General </w:t>
      </w:r>
      <w:r w:rsidR="00B00C33">
        <w:rPr>
          <w:rFonts w:ascii="Times New Roman" w:eastAsia="Times New Roman" w:hAnsi="Times New Roman" w:cs="Times New Roman"/>
          <w:sz w:val="28"/>
          <w:szCs w:val="28"/>
          <w:lang w:val="es-ES_tradnl" w:eastAsia="es-ES"/>
        </w:rPr>
        <w:t>C. Lic. Adriana Murguía Topete,</w:t>
      </w:r>
      <w:r w:rsidR="00B00C33" w:rsidRPr="00B00C33">
        <w:rPr>
          <w:rFonts w:ascii="Times New Roman" w:eastAsia="Times New Roman" w:hAnsi="Times New Roman" w:cs="Times New Roman"/>
          <w:sz w:val="28"/>
          <w:szCs w:val="28"/>
          <w:lang w:val="es-ES_tradnl" w:eastAsia="es-ES"/>
        </w:rPr>
        <w:t xml:space="preserve"> Síndico Municipal C. LDG. Karina Lizette Morales Pérez</w:t>
      </w:r>
      <w:r w:rsidR="00B00C33">
        <w:rPr>
          <w:rFonts w:ascii="Times New Roman" w:eastAsia="Times New Roman" w:hAnsi="Times New Roman" w:cs="Times New Roman"/>
          <w:sz w:val="28"/>
          <w:szCs w:val="28"/>
          <w:lang w:val="es-ES_tradnl" w:eastAsia="es-ES"/>
        </w:rPr>
        <w:t xml:space="preserve"> y Encargado de Hacienda Municipal LC.P. Javier Guerrero Cárdenas, a </w:t>
      </w:r>
      <w:r w:rsidR="00B00C33" w:rsidRPr="00B00C33">
        <w:rPr>
          <w:rFonts w:ascii="Times New Roman" w:eastAsia="Times New Roman" w:hAnsi="Times New Roman" w:cs="Times New Roman"/>
          <w:sz w:val="28"/>
          <w:szCs w:val="28"/>
          <w:lang w:val="es-ES_tradnl" w:eastAsia="es-ES"/>
        </w:rPr>
        <w:t>suscrib</w:t>
      </w:r>
      <w:r w:rsidR="00B00C33">
        <w:rPr>
          <w:rFonts w:ascii="Times New Roman" w:eastAsia="Times New Roman" w:hAnsi="Times New Roman" w:cs="Times New Roman"/>
          <w:sz w:val="28"/>
          <w:szCs w:val="28"/>
          <w:lang w:val="es-ES_tradnl" w:eastAsia="es-ES"/>
        </w:rPr>
        <w:t>ir</w:t>
      </w:r>
      <w:r w:rsidR="00B00C33" w:rsidRPr="00B00C33">
        <w:rPr>
          <w:rFonts w:ascii="Times New Roman" w:eastAsia="Times New Roman" w:hAnsi="Times New Roman" w:cs="Times New Roman"/>
          <w:sz w:val="28"/>
          <w:szCs w:val="28"/>
          <w:lang w:val="es-ES_tradnl" w:eastAsia="es-ES"/>
        </w:rPr>
        <w:t xml:space="preserve"> </w:t>
      </w:r>
      <w:r w:rsidR="00B00C33" w:rsidRPr="00903AA3">
        <w:rPr>
          <w:rFonts w:ascii="Times New Roman" w:eastAsia="Times New Roman" w:hAnsi="Times New Roman" w:cs="Times New Roman"/>
          <w:i/>
          <w:sz w:val="28"/>
          <w:szCs w:val="28"/>
          <w:lang w:val="es-ES_tradnl" w:eastAsia="es-ES"/>
        </w:rPr>
        <w:t>Convenio de Colaboración con la Secretaría de Cultura para el Programa Tripartita de Desarrollo Cultural Municipal de los Consejos Ciudadanos de Cultura 2017</w:t>
      </w:r>
      <w:r w:rsidR="00B00C33">
        <w:rPr>
          <w:rFonts w:ascii="Times New Roman" w:eastAsia="Times New Roman" w:hAnsi="Times New Roman" w:cs="Times New Roman"/>
          <w:sz w:val="28"/>
          <w:szCs w:val="28"/>
          <w:lang w:val="es-ES_tradnl" w:eastAsia="es-ES"/>
        </w:rPr>
        <w:t>, en el que se aprueba erogar por parte de este Municipio la cantidad de $31,578.00 (treinta y un mil quinientos setenta y ocho pesos 00/100 m.n.).</w:t>
      </w:r>
    </w:p>
    <w:p w:rsidR="00157740" w:rsidRPr="00157740" w:rsidRDefault="001D3736" w:rsidP="00157740">
      <w:pPr>
        <w:tabs>
          <w:tab w:val="left" w:pos="567"/>
        </w:tabs>
        <w:spacing w:after="0" w:line="240" w:lineRule="auto"/>
        <w:ind w:left="1134"/>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val="es-ES_tradnl" w:eastAsia="es-ES"/>
        </w:rPr>
        <w:t xml:space="preserve">Se ratifican como </w:t>
      </w:r>
      <w:r w:rsidR="00B00C33">
        <w:rPr>
          <w:rFonts w:ascii="Times New Roman" w:eastAsia="Times New Roman" w:hAnsi="Times New Roman" w:cs="Times New Roman"/>
          <w:sz w:val="28"/>
          <w:szCs w:val="28"/>
          <w:lang w:val="es-ES_tradnl" w:eastAsia="es-ES"/>
        </w:rPr>
        <w:t xml:space="preserve">integrantes del Consejo Municipal de Cultura de Ayutla </w:t>
      </w:r>
      <w:r>
        <w:rPr>
          <w:rFonts w:ascii="Times New Roman" w:eastAsia="Times New Roman" w:hAnsi="Times New Roman" w:cs="Times New Roman"/>
          <w:sz w:val="28"/>
          <w:szCs w:val="28"/>
          <w:lang w:val="es-ES_tradnl" w:eastAsia="es-ES"/>
        </w:rPr>
        <w:t>a los</w:t>
      </w:r>
      <w:r w:rsidR="00B00C33">
        <w:rPr>
          <w:rFonts w:ascii="Times New Roman" w:eastAsia="Times New Roman" w:hAnsi="Times New Roman" w:cs="Times New Roman"/>
          <w:sz w:val="28"/>
          <w:szCs w:val="28"/>
          <w:lang w:val="es-ES_tradnl" w:eastAsia="es-ES"/>
        </w:rPr>
        <w:t xml:space="preserve">: </w:t>
      </w:r>
      <w:r w:rsidR="00157740" w:rsidRPr="00157740">
        <w:rPr>
          <w:rFonts w:ascii="Times New Roman" w:eastAsia="Times New Roman" w:hAnsi="Times New Roman" w:cs="Times New Roman"/>
          <w:sz w:val="28"/>
          <w:szCs w:val="28"/>
          <w:lang w:eastAsia="es-ES"/>
        </w:rPr>
        <w:t>C. María del Rosario Orozco Aguilar</w:t>
      </w:r>
      <w:r w:rsidR="00157740">
        <w:rPr>
          <w:rFonts w:ascii="Times New Roman" w:eastAsia="Times New Roman" w:hAnsi="Times New Roman" w:cs="Times New Roman"/>
          <w:sz w:val="28"/>
          <w:szCs w:val="28"/>
          <w:lang w:eastAsia="es-ES"/>
        </w:rPr>
        <w:t>,</w:t>
      </w:r>
      <w:r w:rsidR="00157740" w:rsidRPr="00157740">
        <w:rPr>
          <w:rFonts w:ascii="Times New Roman" w:eastAsia="Times New Roman" w:hAnsi="Times New Roman" w:cs="Times New Roman"/>
          <w:sz w:val="28"/>
          <w:szCs w:val="28"/>
          <w:lang w:eastAsia="es-ES"/>
        </w:rPr>
        <w:t xml:space="preserve"> Coordinadora del Consejo Ciudadano de Cultura Municipal, C. Taide Chávez Curiel, Tesorera, Mtra. Lucila Margarita Macías Gómez, Secretario Técnico, y los CC. Adriana Espino Lepe, Érica Elizabeth Quintero Morán, Salvador Chavarín Celed</w:t>
      </w:r>
      <w:r>
        <w:rPr>
          <w:rFonts w:ascii="Times New Roman" w:eastAsia="Times New Roman" w:hAnsi="Times New Roman" w:cs="Times New Roman"/>
          <w:sz w:val="28"/>
          <w:szCs w:val="28"/>
          <w:lang w:eastAsia="es-ES"/>
        </w:rPr>
        <w:t>ó</w:t>
      </w:r>
      <w:r w:rsidR="00157740" w:rsidRPr="00157740">
        <w:rPr>
          <w:rFonts w:ascii="Times New Roman" w:eastAsia="Times New Roman" w:hAnsi="Times New Roman" w:cs="Times New Roman"/>
          <w:sz w:val="28"/>
          <w:szCs w:val="28"/>
          <w:lang w:eastAsia="es-ES"/>
        </w:rPr>
        <w:t xml:space="preserve">n, José de Jesús Palomino Rodríguez, Teresa Peña Ventura, Martín Lepe Almeda y a Brayan de Jesús Anacleto Buenrostro, como vocales. </w:t>
      </w:r>
    </w:p>
    <w:p w:rsidR="00157740" w:rsidRPr="00157740" w:rsidRDefault="00157740" w:rsidP="00157740">
      <w:pPr>
        <w:tabs>
          <w:tab w:val="left" w:pos="567"/>
        </w:tabs>
        <w:spacing w:after="0" w:line="240" w:lineRule="auto"/>
        <w:ind w:left="1134"/>
        <w:jc w:val="both"/>
        <w:rPr>
          <w:rFonts w:ascii="Times New Roman" w:eastAsia="Times New Roman" w:hAnsi="Times New Roman" w:cs="Times New Roman"/>
          <w:sz w:val="28"/>
          <w:szCs w:val="28"/>
          <w:lang w:eastAsia="es-ES"/>
        </w:rPr>
      </w:pPr>
    </w:p>
    <w:p w:rsidR="002239A2" w:rsidRDefault="002B0460" w:rsidP="009F5CD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CINCO</w:t>
      </w:r>
      <w:r w:rsidR="000B4A87">
        <w:rPr>
          <w:rFonts w:ascii="Times New Roman" w:eastAsia="Times New Roman" w:hAnsi="Times New Roman" w:cs="Times New Roman"/>
          <w:sz w:val="28"/>
          <w:szCs w:val="28"/>
          <w:lang w:val="es-ES_tradnl" w:eastAsia="es-ES"/>
        </w:rPr>
        <w:t>.</w:t>
      </w:r>
      <w:r w:rsidR="000A3AB4">
        <w:rPr>
          <w:rFonts w:ascii="Times New Roman" w:eastAsia="Times New Roman" w:hAnsi="Times New Roman" w:cs="Times New Roman"/>
          <w:sz w:val="28"/>
          <w:szCs w:val="28"/>
          <w:lang w:val="es-ES_tradnl" w:eastAsia="es-ES"/>
        </w:rPr>
        <w:t xml:space="preserve"> </w:t>
      </w:r>
      <w:r w:rsidR="001D3736">
        <w:rPr>
          <w:rFonts w:ascii="Times New Roman" w:eastAsia="Times New Roman" w:hAnsi="Times New Roman" w:cs="Times New Roman"/>
          <w:sz w:val="28"/>
          <w:szCs w:val="28"/>
          <w:lang w:val="es-ES_tradnl" w:eastAsia="es-ES"/>
        </w:rPr>
        <w:t>Como parte de la Integración del Sistema Municipal de Protección Integral de los Derechos de las niñas, niños y adole</w:t>
      </w:r>
      <w:r w:rsidR="002239A2">
        <w:rPr>
          <w:rFonts w:ascii="Times New Roman" w:eastAsia="Times New Roman" w:hAnsi="Times New Roman" w:cs="Times New Roman"/>
          <w:sz w:val="28"/>
          <w:szCs w:val="28"/>
          <w:lang w:val="es-ES_tradnl" w:eastAsia="es-ES"/>
        </w:rPr>
        <w:t>s</w:t>
      </w:r>
      <w:r w:rsidR="001D3736">
        <w:rPr>
          <w:rFonts w:ascii="Times New Roman" w:eastAsia="Times New Roman" w:hAnsi="Times New Roman" w:cs="Times New Roman"/>
          <w:sz w:val="28"/>
          <w:szCs w:val="28"/>
          <w:lang w:val="es-ES_tradnl" w:eastAsia="es-ES"/>
        </w:rPr>
        <w:t>centes</w:t>
      </w:r>
      <w:r w:rsidR="002239A2">
        <w:rPr>
          <w:rFonts w:ascii="Times New Roman" w:eastAsia="Times New Roman" w:hAnsi="Times New Roman" w:cs="Times New Roman"/>
          <w:sz w:val="28"/>
          <w:szCs w:val="28"/>
          <w:lang w:val="es-ES_tradnl" w:eastAsia="es-ES"/>
        </w:rPr>
        <w:t xml:space="preserve">, este H. Ayuntamiento unánimemente, aprueba el </w:t>
      </w:r>
      <w:r w:rsidR="002239A2" w:rsidRPr="002239A2">
        <w:rPr>
          <w:rFonts w:ascii="Times New Roman" w:eastAsia="Times New Roman" w:hAnsi="Times New Roman" w:cs="Times New Roman"/>
          <w:sz w:val="28"/>
          <w:szCs w:val="28"/>
          <w:lang w:val="es-ES_tradnl" w:eastAsia="es-ES"/>
        </w:rPr>
        <w:t>REGLAMENTO DEL SISTEMA MUNICIPAL DE PROTECCIÓN INTEGRAL DE NIÑAS, NIÑOS Y ADOLESCENTES DE AYUTLA, JALISCO (SIPINNA AYUTLA)</w:t>
      </w:r>
      <w:r w:rsidR="002239A2">
        <w:rPr>
          <w:rFonts w:ascii="Times New Roman" w:eastAsia="Times New Roman" w:hAnsi="Times New Roman" w:cs="Times New Roman"/>
          <w:sz w:val="28"/>
          <w:szCs w:val="28"/>
          <w:lang w:val="es-ES_tradnl" w:eastAsia="es-ES"/>
        </w:rPr>
        <w:t>, ordena su debida publicación y/o promulgación.</w:t>
      </w:r>
    </w:p>
    <w:p w:rsidR="001851FF" w:rsidRDefault="001851FF"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903AA3" w:rsidRDefault="000B4A87"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sidRPr="00F82DBA">
        <w:rPr>
          <w:rFonts w:ascii="Times New Roman" w:eastAsia="Times New Roman" w:hAnsi="Times New Roman" w:cs="Times New Roman"/>
          <w:b/>
          <w:sz w:val="28"/>
          <w:szCs w:val="28"/>
          <w:lang w:val="es-ES_tradnl" w:eastAsia="es-ES"/>
        </w:rPr>
        <w:t>S</w:t>
      </w:r>
      <w:r w:rsidR="002B0460">
        <w:rPr>
          <w:rFonts w:ascii="Times New Roman" w:eastAsia="Times New Roman" w:hAnsi="Times New Roman" w:cs="Times New Roman"/>
          <w:b/>
          <w:sz w:val="28"/>
          <w:szCs w:val="28"/>
          <w:lang w:val="es-ES_tradnl" w:eastAsia="es-ES"/>
        </w:rPr>
        <w:t>EIS</w:t>
      </w:r>
      <w:r>
        <w:rPr>
          <w:rFonts w:ascii="Times New Roman" w:eastAsia="Times New Roman" w:hAnsi="Times New Roman" w:cs="Times New Roman"/>
          <w:sz w:val="28"/>
          <w:szCs w:val="28"/>
          <w:lang w:val="es-ES_tradnl" w:eastAsia="es-ES"/>
        </w:rPr>
        <w:t xml:space="preserve">. </w:t>
      </w:r>
      <w:r w:rsidR="00903AA3">
        <w:rPr>
          <w:rFonts w:ascii="Times New Roman" w:eastAsia="Times New Roman" w:hAnsi="Times New Roman" w:cs="Times New Roman"/>
          <w:sz w:val="28"/>
          <w:szCs w:val="28"/>
          <w:lang w:val="es-ES_tradnl" w:eastAsia="es-ES"/>
        </w:rPr>
        <w:t xml:space="preserve">Respecto a la solicitud presentada ante este H. Ayuntamiento, por parte del Delegado del CONAFE en Jalisco, Dr. Jaime Fernando Maldonado González, para </w:t>
      </w:r>
      <w:r w:rsidR="002A55E7">
        <w:rPr>
          <w:rFonts w:ascii="Times New Roman" w:eastAsia="Times New Roman" w:hAnsi="Times New Roman" w:cs="Times New Roman"/>
          <w:sz w:val="28"/>
          <w:szCs w:val="28"/>
          <w:lang w:val="es-ES_tradnl" w:eastAsia="es-ES"/>
        </w:rPr>
        <w:t xml:space="preserve">apoyo de </w:t>
      </w:r>
      <w:r w:rsidR="00903AA3">
        <w:rPr>
          <w:rFonts w:ascii="Times New Roman" w:eastAsia="Times New Roman" w:hAnsi="Times New Roman" w:cs="Times New Roman"/>
          <w:sz w:val="28"/>
          <w:szCs w:val="28"/>
          <w:lang w:val="es-ES_tradnl" w:eastAsia="es-ES"/>
        </w:rPr>
        <w:t>pago mensual de $26,000.00</w:t>
      </w:r>
      <w:r w:rsidR="002A55E7">
        <w:rPr>
          <w:rFonts w:ascii="Times New Roman" w:eastAsia="Times New Roman" w:hAnsi="Times New Roman" w:cs="Times New Roman"/>
          <w:sz w:val="28"/>
          <w:szCs w:val="28"/>
          <w:lang w:val="es-ES_tradnl" w:eastAsia="es-ES"/>
        </w:rPr>
        <w:t xml:space="preserve"> (veintiséis mil pesos 00/100 m.n.),</w:t>
      </w:r>
      <w:r w:rsidR="00903AA3">
        <w:rPr>
          <w:rFonts w:ascii="Times New Roman" w:eastAsia="Times New Roman" w:hAnsi="Times New Roman" w:cs="Times New Roman"/>
          <w:sz w:val="28"/>
          <w:szCs w:val="28"/>
          <w:lang w:val="es-ES_tradnl" w:eastAsia="es-ES"/>
        </w:rPr>
        <w:t xml:space="preserve"> por concept</w:t>
      </w:r>
      <w:r w:rsidR="00396865">
        <w:rPr>
          <w:rFonts w:ascii="Times New Roman" w:eastAsia="Times New Roman" w:hAnsi="Times New Roman" w:cs="Times New Roman"/>
          <w:sz w:val="28"/>
          <w:szCs w:val="28"/>
          <w:lang w:val="es-ES_tradnl" w:eastAsia="es-ES"/>
        </w:rPr>
        <w:t>o de salarios para 26 de sus empleados, este Cabildo considera que, el Municipio no puede erogar tal cantidad de manera constante, ya que la situación económica actual y el recorte presupuestal no lo permite.</w:t>
      </w:r>
    </w:p>
    <w:p w:rsidR="00903AA3" w:rsidRDefault="00903AA3" w:rsidP="00BC534C">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396865" w:rsidRDefault="0054365C" w:rsidP="005E795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SIETE.</w:t>
      </w:r>
      <w:r w:rsidR="000B4A87">
        <w:rPr>
          <w:rFonts w:ascii="Times New Roman" w:eastAsia="Times New Roman" w:hAnsi="Times New Roman" w:cs="Times New Roman"/>
          <w:sz w:val="28"/>
          <w:szCs w:val="28"/>
          <w:lang w:val="es-ES_tradnl" w:eastAsia="es-ES"/>
        </w:rPr>
        <w:t xml:space="preserve"> </w:t>
      </w:r>
      <w:r w:rsidR="00396865">
        <w:rPr>
          <w:rFonts w:ascii="Times New Roman" w:eastAsia="Times New Roman" w:hAnsi="Times New Roman" w:cs="Times New Roman"/>
          <w:sz w:val="28"/>
          <w:szCs w:val="28"/>
          <w:lang w:val="es-ES_tradnl" w:eastAsia="es-ES"/>
        </w:rPr>
        <w:t xml:space="preserve"> Leída que fue la </w:t>
      </w:r>
      <w:r w:rsidR="00396865" w:rsidRPr="00396865">
        <w:rPr>
          <w:rFonts w:ascii="Times New Roman" w:eastAsia="Times New Roman" w:hAnsi="Times New Roman" w:cs="Times New Roman"/>
          <w:sz w:val="28"/>
          <w:szCs w:val="28"/>
          <w:lang w:val="es-ES_tradnl" w:eastAsia="es-ES"/>
        </w:rPr>
        <w:t xml:space="preserve">solicitud </w:t>
      </w:r>
      <w:r w:rsidR="00396865">
        <w:rPr>
          <w:rFonts w:ascii="Times New Roman" w:eastAsia="Times New Roman" w:hAnsi="Times New Roman" w:cs="Times New Roman"/>
          <w:sz w:val="28"/>
          <w:szCs w:val="28"/>
          <w:lang w:val="es-ES_tradnl" w:eastAsia="es-ES"/>
        </w:rPr>
        <w:t xml:space="preserve">de Carlos Santana Arcadia Ramos, </w:t>
      </w:r>
      <w:r w:rsidR="00396865" w:rsidRPr="00396865">
        <w:rPr>
          <w:rFonts w:ascii="Times New Roman" w:eastAsia="Times New Roman" w:hAnsi="Times New Roman" w:cs="Times New Roman"/>
          <w:sz w:val="28"/>
          <w:szCs w:val="28"/>
          <w:lang w:val="es-ES_tradnl" w:eastAsia="es-ES"/>
        </w:rPr>
        <w:t>para establecer Planta Purificadora de Agua en esta cabecera Municipal</w:t>
      </w:r>
      <w:r w:rsidR="00396865">
        <w:rPr>
          <w:rFonts w:ascii="Times New Roman" w:eastAsia="Times New Roman" w:hAnsi="Times New Roman" w:cs="Times New Roman"/>
          <w:sz w:val="28"/>
          <w:szCs w:val="28"/>
          <w:lang w:val="es-ES_tradnl" w:eastAsia="es-ES"/>
        </w:rPr>
        <w:t xml:space="preserve"> en la finca marcada con el número 180 de la calle Francisco I. Madero, este cuer</w:t>
      </w:r>
      <w:r w:rsidR="00085D96">
        <w:rPr>
          <w:rFonts w:ascii="Times New Roman" w:eastAsia="Times New Roman" w:hAnsi="Times New Roman" w:cs="Times New Roman"/>
          <w:sz w:val="28"/>
          <w:szCs w:val="28"/>
          <w:lang w:val="es-ES_tradnl" w:eastAsia="es-ES"/>
        </w:rPr>
        <w:t>po edilicio coincide en que es necesario que se les proporcione mayor información,</w:t>
      </w:r>
      <w:r w:rsidR="00A41339">
        <w:rPr>
          <w:rFonts w:ascii="Times New Roman" w:eastAsia="Times New Roman" w:hAnsi="Times New Roman" w:cs="Times New Roman"/>
          <w:sz w:val="28"/>
          <w:szCs w:val="28"/>
          <w:lang w:val="es-ES_tradnl" w:eastAsia="es-ES"/>
        </w:rPr>
        <w:t xml:space="preserve"> tal como:</w:t>
      </w:r>
      <w:r w:rsidR="00085D96">
        <w:rPr>
          <w:rFonts w:ascii="Times New Roman" w:eastAsia="Times New Roman" w:hAnsi="Times New Roman" w:cs="Times New Roman"/>
          <w:sz w:val="28"/>
          <w:szCs w:val="28"/>
          <w:lang w:val="es-ES_tradnl" w:eastAsia="es-ES"/>
        </w:rPr>
        <w:t xml:space="preserve"> identificación del solicitante, indicar lugar de donde se extraerá el vital líquido y prueba de que es apta para consumo humano, </w:t>
      </w:r>
      <w:r w:rsidR="00A41339">
        <w:rPr>
          <w:rFonts w:ascii="Times New Roman" w:eastAsia="Times New Roman" w:hAnsi="Times New Roman" w:cs="Times New Roman"/>
          <w:sz w:val="28"/>
          <w:szCs w:val="28"/>
          <w:lang w:val="es-ES_tradnl" w:eastAsia="es-ES"/>
        </w:rPr>
        <w:t xml:space="preserve">medios para su traslado, </w:t>
      </w:r>
      <w:r w:rsidR="00085D96">
        <w:rPr>
          <w:rFonts w:ascii="Times New Roman" w:eastAsia="Times New Roman" w:hAnsi="Times New Roman" w:cs="Times New Roman"/>
          <w:sz w:val="28"/>
          <w:szCs w:val="28"/>
          <w:lang w:val="es-ES_tradnl" w:eastAsia="es-ES"/>
        </w:rPr>
        <w:t>señalar si se trabajará con vehículos repartidores, cuantos y en donde se estacionarán, y demás datos que permitan valorar adecuadamente la solicitud y que garanticen la calidad del servicio que se pretende brindar.</w:t>
      </w:r>
    </w:p>
    <w:p w:rsidR="00085D96" w:rsidRDefault="00085D96" w:rsidP="005E795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p w:rsidR="00A41339" w:rsidRDefault="001F131A" w:rsidP="00A4133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lastRenderedPageBreak/>
        <w:t xml:space="preserve">OCHO. </w:t>
      </w:r>
      <w:r w:rsidR="00A41339">
        <w:rPr>
          <w:rFonts w:ascii="Times New Roman" w:eastAsia="Times New Roman" w:hAnsi="Times New Roman" w:cs="Times New Roman"/>
          <w:b/>
          <w:sz w:val="28"/>
          <w:szCs w:val="28"/>
          <w:lang w:val="es-ES_tradnl" w:eastAsia="es-ES"/>
        </w:rPr>
        <w:t xml:space="preserve"> </w:t>
      </w:r>
      <w:r w:rsidR="00A41339">
        <w:rPr>
          <w:rFonts w:ascii="Times New Roman" w:eastAsia="Times New Roman" w:hAnsi="Times New Roman" w:cs="Times New Roman"/>
          <w:sz w:val="28"/>
          <w:szCs w:val="28"/>
          <w:lang w:val="es-ES_tradnl" w:eastAsia="es-ES"/>
        </w:rPr>
        <w:t>Se aprueban las</w:t>
      </w:r>
      <w:r w:rsidR="00A41339" w:rsidRPr="00361416">
        <w:rPr>
          <w:rFonts w:ascii="Times New Roman" w:eastAsia="Times New Roman" w:hAnsi="Times New Roman" w:cs="Times New Roman"/>
          <w:sz w:val="28"/>
          <w:szCs w:val="28"/>
          <w:lang w:val="es-ES_tradnl" w:eastAsia="es-ES"/>
        </w:rPr>
        <w:t xml:space="preserve"> Obras y aplicación de los Recursos del Ramo 33 por el Fondo de Aportación para la infraestructura Social Municipal (FAIS) para el perio</w:t>
      </w:r>
      <w:r w:rsidR="00822E93">
        <w:rPr>
          <w:rFonts w:ascii="Times New Roman" w:eastAsia="Times New Roman" w:hAnsi="Times New Roman" w:cs="Times New Roman"/>
          <w:sz w:val="28"/>
          <w:szCs w:val="28"/>
          <w:lang w:val="es-ES_tradnl" w:eastAsia="es-ES"/>
        </w:rPr>
        <w:t>do 2017</w:t>
      </w:r>
      <w:r w:rsidR="00A41339" w:rsidRPr="00361416">
        <w:rPr>
          <w:rFonts w:ascii="Times New Roman" w:eastAsia="Times New Roman" w:hAnsi="Times New Roman" w:cs="Times New Roman"/>
          <w:sz w:val="28"/>
          <w:szCs w:val="28"/>
          <w:lang w:val="es-ES_tradnl" w:eastAsia="es-ES"/>
        </w:rPr>
        <w:t>.</w:t>
      </w:r>
      <w:r w:rsidR="00A41339">
        <w:rPr>
          <w:rFonts w:ascii="Times New Roman" w:eastAsia="Times New Roman" w:hAnsi="Times New Roman" w:cs="Times New Roman"/>
          <w:sz w:val="28"/>
          <w:szCs w:val="28"/>
          <w:lang w:val="es-ES_tradnl" w:eastAsia="es-ES"/>
        </w:rPr>
        <w:t xml:space="preserve"> Quedando de la siguiente manera:</w:t>
      </w:r>
    </w:p>
    <w:p w:rsidR="00822E93" w:rsidRDefault="00822E93" w:rsidP="00A41339">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p>
    <w:tbl>
      <w:tblPr>
        <w:tblStyle w:val="Tablaconcuadrcula"/>
        <w:tblW w:w="0" w:type="auto"/>
        <w:tblInd w:w="1526" w:type="dxa"/>
        <w:tblLook w:val="04A0" w:firstRow="1" w:lastRow="0" w:firstColumn="1" w:lastColumn="0" w:noHBand="0" w:noVBand="1"/>
      </w:tblPr>
      <w:tblGrid>
        <w:gridCol w:w="416"/>
        <w:gridCol w:w="5062"/>
        <w:gridCol w:w="1736"/>
        <w:gridCol w:w="88"/>
      </w:tblGrid>
      <w:tr w:rsidR="00822E93" w:rsidRPr="00822E93" w:rsidTr="00226BCF">
        <w:trPr>
          <w:gridBefore w:val="1"/>
          <w:gridAfter w:val="1"/>
          <w:wBefore w:w="416" w:type="dxa"/>
          <w:wAfter w:w="88" w:type="dxa"/>
          <w:trHeight w:val="354"/>
        </w:trPr>
        <w:tc>
          <w:tcPr>
            <w:tcW w:w="5062" w:type="dxa"/>
          </w:tcPr>
          <w:p w:rsidR="00822E93" w:rsidRPr="00822E93" w:rsidRDefault="00822E93" w:rsidP="00822E93">
            <w:pPr>
              <w:tabs>
                <w:tab w:val="left" w:pos="567"/>
              </w:tabs>
              <w:spacing w:after="0" w:line="240" w:lineRule="auto"/>
              <w:jc w:val="both"/>
              <w:rPr>
                <w:rFonts w:ascii="Times New Roman" w:eastAsia="Times New Roman" w:hAnsi="Times New Roman" w:cs="Times New Roman"/>
                <w:b/>
                <w:sz w:val="24"/>
                <w:szCs w:val="24"/>
                <w:lang w:val="es-ES_tradnl" w:eastAsia="es-ES"/>
              </w:rPr>
            </w:pPr>
            <w:r w:rsidRPr="00822E93">
              <w:rPr>
                <w:rFonts w:ascii="Times New Roman" w:eastAsia="Times New Roman" w:hAnsi="Times New Roman" w:cs="Times New Roman"/>
                <w:b/>
                <w:sz w:val="24"/>
                <w:szCs w:val="24"/>
                <w:lang w:val="es-ES_tradnl" w:eastAsia="es-ES"/>
              </w:rPr>
              <w:t>Monto FAIS 201</w:t>
            </w:r>
            <w:r>
              <w:rPr>
                <w:rFonts w:ascii="Times New Roman" w:eastAsia="Times New Roman" w:hAnsi="Times New Roman" w:cs="Times New Roman"/>
                <w:b/>
                <w:sz w:val="24"/>
                <w:szCs w:val="24"/>
                <w:lang w:val="es-ES_tradnl" w:eastAsia="es-ES"/>
              </w:rPr>
              <w:t>7</w:t>
            </w:r>
            <w:r w:rsidRPr="00822E93">
              <w:rPr>
                <w:rFonts w:ascii="Times New Roman" w:eastAsia="Times New Roman" w:hAnsi="Times New Roman" w:cs="Times New Roman"/>
                <w:b/>
                <w:sz w:val="24"/>
                <w:szCs w:val="24"/>
                <w:lang w:val="es-ES_tradnl" w:eastAsia="es-ES"/>
              </w:rPr>
              <w:t xml:space="preserve"> Ayutla, Jalisco</w:t>
            </w:r>
          </w:p>
        </w:tc>
        <w:tc>
          <w:tcPr>
            <w:tcW w:w="1736" w:type="dxa"/>
          </w:tcPr>
          <w:p w:rsidR="00822E93" w:rsidRPr="00822E93" w:rsidRDefault="00822E93" w:rsidP="00822E93">
            <w:pPr>
              <w:tabs>
                <w:tab w:val="left" w:pos="567"/>
              </w:tabs>
              <w:spacing w:after="0" w:line="240" w:lineRule="auto"/>
              <w:jc w:val="right"/>
              <w:rPr>
                <w:rFonts w:ascii="Times New Roman" w:eastAsia="Times New Roman" w:hAnsi="Times New Roman" w:cs="Times New Roman"/>
                <w:b/>
                <w:sz w:val="24"/>
                <w:szCs w:val="24"/>
                <w:lang w:val="es-ES_tradnl" w:eastAsia="es-ES"/>
              </w:rPr>
            </w:pPr>
            <w:r w:rsidRPr="00822E93">
              <w:rPr>
                <w:rFonts w:ascii="Times New Roman" w:eastAsia="Times New Roman" w:hAnsi="Times New Roman" w:cs="Times New Roman"/>
                <w:b/>
                <w:sz w:val="24"/>
                <w:szCs w:val="24"/>
                <w:lang w:val="es-ES_tradnl" w:eastAsia="es-ES"/>
              </w:rPr>
              <w:t>$</w:t>
            </w:r>
            <w:r>
              <w:rPr>
                <w:rFonts w:ascii="Times New Roman" w:eastAsia="Times New Roman" w:hAnsi="Times New Roman" w:cs="Times New Roman"/>
                <w:b/>
                <w:sz w:val="24"/>
                <w:szCs w:val="24"/>
                <w:lang w:val="es-ES_tradnl" w:eastAsia="es-ES"/>
              </w:rPr>
              <w:t>10</w:t>
            </w:r>
            <w:r w:rsidRPr="00822E93">
              <w:rPr>
                <w:rFonts w:ascii="Times New Roman" w:eastAsia="Times New Roman" w:hAnsi="Times New Roman" w:cs="Times New Roman"/>
                <w:b/>
                <w:sz w:val="24"/>
                <w:szCs w:val="24"/>
                <w:lang w:val="es-ES_tradnl" w:eastAsia="es-ES"/>
              </w:rPr>
              <w:t>´</w:t>
            </w:r>
            <w:r>
              <w:rPr>
                <w:rFonts w:ascii="Times New Roman" w:eastAsia="Times New Roman" w:hAnsi="Times New Roman" w:cs="Times New Roman"/>
                <w:b/>
                <w:sz w:val="24"/>
                <w:szCs w:val="24"/>
                <w:lang w:val="es-ES_tradnl" w:eastAsia="es-ES"/>
              </w:rPr>
              <w:t>623,639.30</w:t>
            </w:r>
          </w:p>
        </w:tc>
      </w:tr>
      <w:tr w:rsidR="00822E93" w:rsidRPr="00822E93" w:rsidTr="00BD4E14">
        <w:tc>
          <w:tcPr>
            <w:tcW w:w="416" w:type="dxa"/>
          </w:tcPr>
          <w:p w:rsidR="00822E93" w:rsidRPr="00822E93" w:rsidRDefault="00822E93" w:rsidP="00822E93">
            <w:pPr>
              <w:tabs>
                <w:tab w:val="left" w:pos="567"/>
              </w:tabs>
              <w:spacing w:after="0" w:line="240" w:lineRule="auto"/>
              <w:jc w:val="both"/>
              <w:rPr>
                <w:rFonts w:ascii="Times New Roman" w:eastAsia="Times New Roman" w:hAnsi="Times New Roman" w:cs="Times New Roman"/>
                <w:sz w:val="20"/>
                <w:szCs w:val="20"/>
                <w:lang w:val="es-ES_tradnl" w:eastAsia="es-ES"/>
              </w:rPr>
            </w:pPr>
            <w:r w:rsidRPr="00822E93">
              <w:rPr>
                <w:rFonts w:ascii="Times New Roman" w:eastAsia="Times New Roman" w:hAnsi="Times New Roman" w:cs="Times New Roman"/>
                <w:sz w:val="20"/>
                <w:szCs w:val="20"/>
                <w:lang w:val="es-ES_tradnl" w:eastAsia="es-ES"/>
              </w:rPr>
              <w:t>1</w:t>
            </w:r>
          </w:p>
        </w:tc>
        <w:tc>
          <w:tcPr>
            <w:tcW w:w="5062" w:type="dxa"/>
          </w:tcPr>
          <w:p w:rsidR="00822E93" w:rsidRPr="00822E93" w:rsidRDefault="002E73C8" w:rsidP="002E73C8">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R</w:t>
            </w:r>
            <w:r w:rsidR="00822E93" w:rsidRPr="00822E93">
              <w:rPr>
                <w:rFonts w:ascii="Times New Roman" w:eastAsia="Times New Roman" w:hAnsi="Times New Roman" w:cs="Times New Roman"/>
                <w:sz w:val="20"/>
                <w:szCs w:val="20"/>
                <w:lang w:val="es-ES_tradnl" w:eastAsia="es-ES"/>
              </w:rPr>
              <w:t xml:space="preserve">epresa </w:t>
            </w:r>
            <w:r>
              <w:rPr>
                <w:rFonts w:ascii="Times New Roman" w:eastAsia="Times New Roman" w:hAnsi="Times New Roman" w:cs="Times New Roman"/>
                <w:sz w:val="20"/>
                <w:szCs w:val="20"/>
                <w:lang w:val="es-ES_tradnl" w:eastAsia="es-ES"/>
              </w:rPr>
              <w:t xml:space="preserve">de filtración y obra de toma para dotar de </w:t>
            </w:r>
            <w:r w:rsidR="00822E93" w:rsidRPr="00822E93">
              <w:rPr>
                <w:rFonts w:ascii="Times New Roman" w:eastAsia="Times New Roman" w:hAnsi="Times New Roman" w:cs="Times New Roman"/>
                <w:sz w:val="20"/>
                <w:szCs w:val="20"/>
                <w:lang w:val="es-ES_tradnl" w:eastAsia="es-ES"/>
              </w:rPr>
              <w:t xml:space="preserve">agua </w:t>
            </w:r>
            <w:r w:rsidR="00D37F5E">
              <w:rPr>
                <w:rFonts w:ascii="Times New Roman" w:eastAsia="Times New Roman" w:hAnsi="Times New Roman" w:cs="Times New Roman"/>
                <w:sz w:val="20"/>
                <w:szCs w:val="20"/>
                <w:lang w:val="es-ES_tradnl" w:eastAsia="es-ES"/>
              </w:rPr>
              <w:t>potable a los habitantes de la cabecera municipal.</w:t>
            </w:r>
          </w:p>
        </w:tc>
        <w:tc>
          <w:tcPr>
            <w:tcW w:w="1824" w:type="dxa"/>
            <w:gridSpan w:val="2"/>
          </w:tcPr>
          <w:p w:rsidR="00822E93" w:rsidRPr="00822E93" w:rsidRDefault="00822E93" w:rsidP="00822E93">
            <w:pPr>
              <w:tabs>
                <w:tab w:val="left" w:pos="567"/>
              </w:tabs>
              <w:spacing w:after="0" w:line="240" w:lineRule="auto"/>
              <w:jc w:val="both"/>
              <w:rPr>
                <w:rFonts w:ascii="Times New Roman" w:eastAsia="Times New Roman" w:hAnsi="Times New Roman" w:cs="Times New Roman"/>
                <w:sz w:val="20"/>
                <w:szCs w:val="20"/>
                <w:lang w:val="es-ES_tradnl" w:eastAsia="es-ES"/>
              </w:rPr>
            </w:pPr>
          </w:p>
          <w:p w:rsidR="00822E93" w:rsidRPr="00822E93" w:rsidRDefault="002E73C8" w:rsidP="00822E9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$10´000,000.00</w:t>
            </w:r>
          </w:p>
        </w:tc>
      </w:tr>
      <w:tr w:rsidR="00822E93" w:rsidRPr="00822E93" w:rsidTr="00BD4E14">
        <w:tc>
          <w:tcPr>
            <w:tcW w:w="416" w:type="dxa"/>
          </w:tcPr>
          <w:p w:rsidR="00822E93" w:rsidRPr="00822E93" w:rsidRDefault="00822E93" w:rsidP="00822E93">
            <w:pPr>
              <w:tabs>
                <w:tab w:val="left" w:pos="567"/>
              </w:tabs>
              <w:spacing w:after="0" w:line="240" w:lineRule="auto"/>
              <w:jc w:val="both"/>
              <w:rPr>
                <w:rFonts w:ascii="Times New Roman" w:eastAsia="Times New Roman" w:hAnsi="Times New Roman" w:cs="Times New Roman"/>
                <w:sz w:val="20"/>
                <w:szCs w:val="20"/>
                <w:lang w:val="es-ES_tradnl" w:eastAsia="es-ES"/>
              </w:rPr>
            </w:pPr>
            <w:r w:rsidRPr="00822E93">
              <w:rPr>
                <w:rFonts w:ascii="Times New Roman" w:eastAsia="Times New Roman" w:hAnsi="Times New Roman" w:cs="Times New Roman"/>
                <w:sz w:val="20"/>
                <w:szCs w:val="20"/>
                <w:lang w:val="es-ES_tradnl" w:eastAsia="es-ES"/>
              </w:rPr>
              <w:t>2</w:t>
            </w:r>
          </w:p>
        </w:tc>
        <w:tc>
          <w:tcPr>
            <w:tcW w:w="5062" w:type="dxa"/>
          </w:tcPr>
          <w:p w:rsidR="00822E93" w:rsidRPr="00822E93" w:rsidRDefault="002E73C8" w:rsidP="00822E93">
            <w:pPr>
              <w:tabs>
                <w:tab w:val="left" w:pos="567"/>
              </w:tabs>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Ampliación de electrificación en Colonia La Esperanza.</w:t>
            </w:r>
          </w:p>
        </w:tc>
        <w:tc>
          <w:tcPr>
            <w:tcW w:w="1824" w:type="dxa"/>
            <w:gridSpan w:val="2"/>
          </w:tcPr>
          <w:p w:rsidR="00822E93" w:rsidRPr="00822E93" w:rsidRDefault="002E73C8" w:rsidP="00822E93">
            <w:pPr>
              <w:tabs>
                <w:tab w:val="left" w:pos="567"/>
              </w:tabs>
              <w:spacing w:after="0" w:line="240" w:lineRule="auto"/>
              <w:jc w:val="center"/>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 xml:space="preserve">            $623,639.30</w:t>
            </w:r>
          </w:p>
          <w:p w:rsidR="00822E93" w:rsidRPr="00822E93" w:rsidRDefault="00D37F5E" w:rsidP="00822E93">
            <w:pPr>
              <w:tabs>
                <w:tab w:val="left" w:pos="567"/>
              </w:tabs>
              <w:spacing w:after="0" w:line="240" w:lineRule="auto"/>
              <w:jc w:val="right"/>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 xml:space="preserve"> </w:t>
            </w:r>
          </w:p>
        </w:tc>
      </w:tr>
      <w:tr w:rsidR="00822E93" w:rsidRPr="00822E93" w:rsidTr="00BD4E14">
        <w:tc>
          <w:tcPr>
            <w:tcW w:w="416" w:type="dxa"/>
          </w:tcPr>
          <w:p w:rsidR="00822E93" w:rsidRPr="00822E93" w:rsidRDefault="00822E93" w:rsidP="00822E93">
            <w:pPr>
              <w:tabs>
                <w:tab w:val="left" w:pos="567"/>
              </w:tabs>
              <w:spacing w:after="0" w:line="240" w:lineRule="auto"/>
              <w:jc w:val="right"/>
              <w:rPr>
                <w:rFonts w:ascii="Times New Roman" w:eastAsia="Times New Roman" w:hAnsi="Times New Roman" w:cs="Times New Roman"/>
                <w:b/>
                <w:sz w:val="20"/>
                <w:szCs w:val="20"/>
                <w:lang w:val="es-ES_tradnl" w:eastAsia="es-ES"/>
              </w:rPr>
            </w:pPr>
          </w:p>
        </w:tc>
        <w:tc>
          <w:tcPr>
            <w:tcW w:w="5062" w:type="dxa"/>
          </w:tcPr>
          <w:p w:rsidR="00822E93" w:rsidRPr="00822E93" w:rsidRDefault="00822E93" w:rsidP="00822E93">
            <w:pPr>
              <w:tabs>
                <w:tab w:val="left" w:pos="567"/>
              </w:tabs>
              <w:spacing w:after="0" w:line="240" w:lineRule="auto"/>
              <w:jc w:val="right"/>
              <w:rPr>
                <w:rFonts w:ascii="Times New Roman" w:eastAsia="Times New Roman" w:hAnsi="Times New Roman" w:cs="Times New Roman"/>
                <w:b/>
                <w:sz w:val="20"/>
                <w:szCs w:val="20"/>
                <w:lang w:val="es-ES_tradnl" w:eastAsia="es-ES"/>
              </w:rPr>
            </w:pPr>
            <w:r w:rsidRPr="00822E93">
              <w:rPr>
                <w:rFonts w:ascii="Times New Roman" w:eastAsia="Times New Roman" w:hAnsi="Times New Roman" w:cs="Times New Roman"/>
                <w:b/>
                <w:sz w:val="20"/>
                <w:szCs w:val="20"/>
                <w:lang w:val="es-ES_tradnl" w:eastAsia="es-ES"/>
              </w:rPr>
              <w:t>MONTO TOTAL</w:t>
            </w:r>
          </w:p>
        </w:tc>
        <w:tc>
          <w:tcPr>
            <w:tcW w:w="1824" w:type="dxa"/>
            <w:gridSpan w:val="2"/>
          </w:tcPr>
          <w:p w:rsidR="00822E93" w:rsidRPr="00822E93" w:rsidRDefault="00BD4E14" w:rsidP="00BD4E14">
            <w:pPr>
              <w:tabs>
                <w:tab w:val="left" w:pos="567"/>
              </w:tabs>
              <w:spacing w:after="0" w:line="240" w:lineRule="auto"/>
              <w:jc w:val="right"/>
              <w:rPr>
                <w:rFonts w:ascii="Times New Roman" w:eastAsia="Times New Roman" w:hAnsi="Times New Roman" w:cs="Times New Roman"/>
                <w:b/>
                <w:sz w:val="20"/>
                <w:szCs w:val="20"/>
                <w:lang w:val="es-ES_tradnl" w:eastAsia="es-ES"/>
              </w:rPr>
            </w:pPr>
            <w:r>
              <w:rPr>
                <w:rFonts w:ascii="Times New Roman" w:eastAsia="Times New Roman" w:hAnsi="Times New Roman" w:cs="Times New Roman"/>
                <w:b/>
                <w:sz w:val="20"/>
                <w:szCs w:val="20"/>
                <w:lang w:val="es-ES_tradnl" w:eastAsia="es-ES"/>
              </w:rPr>
              <w:t>$10</w:t>
            </w:r>
            <w:r w:rsidR="00822E93" w:rsidRPr="00822E93">
              <w:rPr>
                <w:rFonts w:ascii="Times New Roman" w:eastAsia="Times New Roman" w:hAnsi="Times New Roman" w:cs="Times New Roman"/>
                <w:b/>
                <w:sz w:val="20"/>
                <w:szCs w:val="20"/>
                <w:lang w:val="es-ES_tradnl" w:eastAsia="es-ES"/>
              </w:rPr>
              <w:t>´</w:t>
            </w:r>
            <w:r>
              <w:rPr>
                <w:rFonts w:ascii="Times New Roman" w:eastAsia="Times New Roman" w:hAnsi="Times New Roman" w:cs="Times New Roman"/>
                <w:b/>
                <w:sz w:val="20"/>
                <w:szCs w:val="20"/>
                <w:lang w:val="es-ES_tradnl" w:eastAsia="es-ES"/>
              </w:rPr>
              <w:t>623</w:t>
            </w:r>
            <w:r w:rsidR="00822E93" w:rsidRPr="00822E93">
              <w:rPr>
                <w:rFonts w:ascii="Times New Roman" w:eastAsia="Times New Roman" w:hAnsi="Times New Roman" w:cs="Times New Roman"/>
                <w:b/>
                <w:sz w:val="20"/>
                <w:szCs w:val="20"/>
                <w:lang w:val="es-ES_tradnl" w:eastAsia="es-ES"/>
              </w:rPr>
              <w:t>,6</w:t>
            </w:r>
            <w:r>
              <w:rPr>
                <w:rFonts w:ascii="Times New Roman" w:eastAsia="Times New Roman" w:hAnsi="Times New Roman" w:cs="Times New Roman"/>
                <w:b/>
                <w:sz w:val="20"/>
                <w:szCs w:val="20"/>
                <w:lang w:val="es-ES_tradnl" w:eastAsia="es-ES"/>
              </w:rPr>
              <w:t>39.30</w:t>
            </w:r>
          </w:p>
        </w:tc>
      </w:tr>
    </w:tbl>
    <w:p w:rsidR="00822E93" w:rsidRPr="00822E93" w:rsidRDefault="00822E93" w:rsidP="00822E93">
      <w:pPr>
        <w:tabs>
          <w:tab w:val="left" w:pos="567"/>
        </w:tabs>
        <w:spacing w:after="0" w:line="240" w:lineRule="auto"/>
        <w:ind w:left="1418"/>
        <w:jc w:val="right"/>
        <w:rPr>
          <w:rFonts w:ascii="Times New Roman" w:eastAsia="Times New Roman" w:hAnsi="Times New Roman" w:cs="Times New Roman"/>
          <w:b/>
          <w:sz w:val="20"/>
          <w:szCs w:val="20"/>
          <w:lang w:val="es-ES_tradnl" w:eastAsia="es-ES"/>
        </w:rPr>
      </w:pPr>
    </w:p>
    <w:p w:rsidR="00822E93" w:rsidRPr="00822E93" w:rsidRDefault="00822E93" w:rsidP="00822E93">
      <w:pPr>
        <w:tabs>
          <w:tab w:val="left" w:pos="567"/>
          <w:tab w:val="left" w:pos="1276"/>
        </w:tabs>
        <w:spacing w:after="0" w:line="240" w:lineRule="auto"/>
        <w:ind w:left="1134"/>
        <w:jc w:val="both"/>
        <w:rPr>
          <w:rFonts w:ascii="Times New Roman" w:eastAsia="Times New Roman" w:hAnsi="Times New Roman" w:cs="Times New Roman"/>
          <w:sz w:val="28"/>
          <w:szCs w:val="28"/>
          <w:lang w:val="es-ES_tradnl" w:eastAsia="es-ES"/>
        </w:rPr>
      </w:pPr>
      <w:r w:rsidRPr="00822E93">
        <w:rPr>
          <w:rFonts w:ascii="Times New Roman" w:eastAsia="Times New Roman" w:hAnsi="Times New Roman" w:cs="Times New Roman"/>
          <w:sz w:val="28"/>
          <w:szCs w:val="28"/>
          <w:lang w:val="es-ES_tradnl" w:eastAsia="es-ES"/>
        </w:rPr>
        <w:t>De igual manera, los presentes AUTORIZAN que todas las obras que se realicen dentro del Municipio</w:t>
      </w:r>
      <w:r>
        <w:rPr>
          <w:rFonts w:ascii="Times New Roman" w:eastAsia="Times New Roman" w:hAnsi="Times New Roman" w:cs="Times New Roman"/>
          <w:sz w:val="28"/>
          <w:szCs w:val="28"/>
          <w:lang w:val="es-ES_tradnl" w:eastAsia="es-ES"/>
        </w:rPr>
        <w:t xml:space="preserve">, </w:t>
      </w:r>
      <w:r w:rsidRPr="00822E93">
        <w:rPr>
          <w:rFonts w:ascii="Times New Roman" w:eastAsia="Times New Roman" w:hAnsi="Times New Roman" w:cs="Times New Roman"/>
          <w:sz w:val="28"/>
          <w:szCs w:val="28"/>
          <w:lang w:val="es-ES_tradnl" w:eastAsia="es-ES"/>
        </w:rPr>
        <w:t>se ejecuten en la modalidad de Administración Directa y/o Contrato, otorgando un 50% de anticipo a las Empresas que contraten dichas obras para su inicio, y las demás ministraciones, conforme a las estimaciones que se vayan presentando.</w:t>
      </w:r>
    </w:p>
    <w:p w:rsidR="00822E93" w:rsidRPr="00822E93" w:rsidRDefault="00822E93" w:rsidP="00822E93">
      <w:pPr>
        <w:tabs>
          <w:tab w:val="left" w:pos="567"/>
          <w:tab w:val="left" w:pos="1418"/>
        </w:tabs>
        <w:spacing w:after="0" w:line="240" w:lineRule="auto"/>
        <w:jc w:val="both"/>
        <w:rPr>
          <w:rFonts w:ascii="Times New Roman" w:eastAsia="Times New Roman" w:hAnsi="Times New Roman" w:cs="Times New Roman"/>
          <w:sz w:val="28"/>
          <w:szCs w:val="28"/>
          <w:lang w:val="es-ES_tradnl" w:eastAsia="es-ES"/>
        </w:rPr>
      </w:pPr>
      <w:r w:rsidRPr="00822E93">
        <w:rPr>
          <w:rFonts w:ascii="Times New Roman" w:eastAsia="Times New Roman" w:hAnsi="Times New Roman" w:cs="Times New Roman"/>
          <w:sz w:val="28"/>
          <w:szCs w:val="28"/>
          <w:lang w:val="es-ES_tradnl" w:eastAsia="es-ES"/>
        </w:rPr>
        <w:t xml:space="preserve">    </w:t>
      </w:r>
    </w:p>
    <w:p w:rsidR="00396865" w:rsidRDefault="00F75C6E" w:rsidP="00396865">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NUEVE.</w:t>
      </w:r>
      <w:r>
        <w:rPr>
          <w:rFonts w:ascii="Times New Roman" w:eastAsia="Times New Roman" w:hAnsi="Times New Roman" w:cs="Times New Roman"/>
          <w:sz w:val="28"/>
          <w:szCs w:val="28"/>
          <w:lang w:val="es-ES_tradnl" w:eastAsia="es-ES"/>
        </w:rPr>
        <w:t xml:space="preserve"> </w:t>
      </w:r>
      <w:r w:rsidR="00396865">
        <w:rPr>
          <w:rFonts w:ascii="Times New Roman" w:eastAsia="Times New Roman" w:hAnsi="Times New Roman" w:cs="Times New Roman"/>
          <w:sz w:val="28"/>
          <w:szCs w:val="28"/>
          <w:lang w:val="es-ES_tradnl" w:eastAsia="es-ES"/>
        </w:rPr>
        <w:t xml:space="preserve">En este punto se expone cada uno de los diferentes exhortos enviados por parte del congreso del estado, los cuales contienen Acuerdos Legislativos: </w:t>
      </w:r>
    </w:p>
    <w:p w:rsidR="00516D22" w:rsidRDefault="00516D22" w:rsidP="00396865">
      <w:pPr>
        <w:spacing w:after="0"/>
        <w:ind w:left="1134"/>
        <w:jc w:val="both"/>
        <w:rPr>
          <w:rFonts w:ascii="Times New Roman" w:eastAsia="Times New Roman" w:hAnsi="Times New Roman" w:cs="Times New Roman"/>
          <w:sz w:val="28"/>
          <w:szCs w:val="28"/>
          <w:lang w:val="es-ES_tradnl" w:eastAsia="es-ES"/>
        </w:rPr>
      </w:pPr>
      <w:r w:rsidRPr="00516D22">
        <w:rPr>
          <w:rFonts w:ascii="Times New Roman" w:eastAsia="Times New Roman" w:hAnsi="Times New Roman" w:cs="Times New Roman"/>
          <w:sz w:val="28"/>
          <w:szCs w:val="28"/>
          <w:lang w:val="es-ES_tradnl" w:eastAsia="es-ES"/>
        </w:rPr>
        <w:t>1029</w:t>
      </w:r>
      <w:r>
        <w:rPr>
          <w:rFonts w:ascii="Times New Roman" w:eastAsia="Times New Roman" w:hAnsi="Times New Roman" w:cs="Times New Roman"/>
          <w:b/>
          <w:sz w:val="28"/>
          <w:szCs w:val="28"/>
          <w:lang w:val="es-ES_tradnl" w:eastAsia="es-ES"/>
        </w:rPr>
        <w:t>-</w:t>
      </w:r>
      <w:r>
        <w:rPr>
          <w:rFonts w:ascii="Times New Roman" w:eastAsia="Times New Roman" w:hAnsi="Times New Roman" w:cs="Times New Roman"/>
          <w:sz w:val="28"/>
          <w:szCs w:val="28"/>
          <w:lang w:val="es-ES_tradnl" w:eastAsia="es-ES"/>
        </w:rPr>
        <w:t xml:space="preserve">LXI-17.- buscar estrategias para combatir la discriminación; </w:t>
      </w:r>
    </w:p>
    <w:p w:rsidR="0026531A" w:rsidRDefault="0026531A" w:rsidP="00396865">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1033-LXI-17.- mantener en funcionamiento las Plantas Tratadoras;</w:t>
      </w:r>
    </w:p>
    <w:p w:rsidR="0026531A" w:rsidRDefault="0026531A" w:rsidP="00396865">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1034-LXI-17.- forestar y reforestar cementerios Municipales;</w:t>
      </w:r>
    </w:p>
    <w:p w:rsidR="0026531A" w:rsidRDefault="00887F52" w:rsidP="00396865">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1031-LXI-17.- informar sobre empresas que viertan desechos industriales en las aguas.</w:t>
      </w:r>
    </w:p>
    <w:p w:rsidR="00887F52" w:rsidRDefault="00887F52" w:rsidP="00396865">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1048-LXI-17.- informar sobre créditos fiscales a favor del Municipio;</w:t>
      </w:r>
    </w:p>
    <w:p w:rsidR="00887F52" w:rsidRDefault="00887F52" w:rsidP="00396865">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1049-LXI-17.- tener un funcionario o departamento que se encargue de asuntos migratorios;</w:t>
      </w:r>
    </w:p>
    <w:p w:rsidR="00887F52" w:rsidRDefault="00887F52" w:rsidP="00396865">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1052-LXI-17.- regular y restringir la quema de fuegos pirotécnicos;</w:t>
      </w:r>
    </w:p>
    <w:p w:rsidR="00887F52" w:rsidRDefault="00887F52" w:rsidP="00396865">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1063-LXI-17.- crear centro de atención a animales abandonados;</w:t>
      </w:r>
    </w:p>
    <w:p w:rsidR="00887F52" w:rsidRDefault="00887F52" w:rsidP="00396865">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1069-LXI-17.- </w:t>
      </w:r>
      <w:r w:rsidR="009357A6">
        <w:rPr>
          <w:rFonts w:ascii="Times New Roman" w:eastAsia="Times New Roman" w:hAnsi="Times New Roman" w:cs="Times New Roman"/>
          <w:sz w:val="28"/>
          <w:szCs w:val="28"/>
          <w:lang w:val="es-ES_tradnl" w:eastAsia="es-ES"/>
        </w:rPr>
        <w:t>sugieren crear comisión edilicia de Fomento Artesanal;</w:t>
      </w:r>
    </w:p>
    <w:p w:rsidR="009357A6" w:rsidRDefault="009357A6" w:rsidP="009357A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1087-LXI-17.- urge presentar declaraciones anuales 2016 y publicar listado de funcionarios obligados;</w:t>
      </w:r>
    </w:p>
    <w:p w:rsidR="009357A6" w:rsidRDefault="009357A6" w:rsidP="009357A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1093-LXI-17.- página web del Congreso con tutorial para el llenado de la Declaración;</w:t>
      </w:r>
    </w:p>
    <w:p w:rsidR="009357A6" w:rsidRDefault="009357A6" w:rsidP="009357A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1095-LXI.- </w:t>
      </w:r>
      <w:r w:rsidR="00940489">
        <w:rPr>
          <w:rFonts w:ascii="Times New Roman" w:eastAsia="Times New Roman" w:hAnsi="Times New Roman" w:cs="Times New Roman"/>
          <w:sz w:val="28"/>
          <w:szCs w:val="28"/>
          <w:lang w:val="es-ES_tradnl" w:eastAsia="es-ES"/>
        </w:rPr>
        <w:t>elaborar plan de manejo de desechos electrónicos, contactar centros de acopio;</w:t>
      </w:r>
    </w:p>
    <w:p w:rsidR="00940489" w:rsidRDefault="00940489" w:rsidP="009357A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1098-LXI.- remitir relación de trámites de manifestación de predios ocultos; ya no se hace de tal forma, ahora se trabaja por apeo y deslinde o mediante programa de regularización de predios rústicos. </w:t>
      </w:r>
    </w:p>
    <w:p w:rsidR="00940489" w:rsidRDefault="00940489" w:rsidP="009357A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1101-LXI.- se reformó el art. 63 y adicionó el 63 bis de la Ley de gobierno y Administración Pública Municipal del Estado para regular la expedición de cartas de Origen.</w:t>
      </w:r>
    </w:p>
    <w:p w:rsidR="0023237B" w:rsidRDefault="0023237B" w:rsidP="009357A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lastRenderedPageBreak/>
        <w:t>1102-LXI.- fomentar la igual</w:t>
      </w:r>
      <w:r w:rsidR="007412CB">
        <w:rPr>
          <w:rFonts w:ascii="Times New Roman" w:eastAsia="Times New Roman" w:hAnsi="Times New Roman" w:cs="Times New Roman"/>
          <w:sz w:val="28"/>
          <w:szCs w:val="28"/>
          <w:lang w:val="es-ES_tradnl" w:eastAsia="es-ES"/>
        </w:rPr>
        <w:t>dad</w:t>
      </w:r>
      <w:r>
        <w:rPr>
          <w:rFonts w:ascii="Times New Roman" w:eastAsia="Times New Roman" w:hAnsi="Times New Roman" w:cs="Times New Roman"/>
          <w:sz w:val="28"/>
          <w:szCs w:val="28"/>
          <w:lang w:val="es-ES_tradnl" w:eastAsia="es-ES"/>
        </w:rPr>
        <w:t xml:space="preserve"> entre el hombre y la mujer y erradicar la violencia de género;</w:t>
      </w:r>
    </w:p>
    <w:p w:rsidR="00396865" w:rsidRDefault="0023237B" w:rsidP="00AD28E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1103-LXI.- exhorto para constituir Consejo Consultivo Turístico Municipal; se trabaja a través de una Comisión Edilicia</w:t>
      </w:r>
      <w:r w:rsidR="00984899">
        <w:rPr>
          <w:rFonts w:ascii="Times New Roman" w:eastAsia="Times New Roman" w:hAnsi="Times New Roman" w:cs="Times New Roman"/>
          <w:sz w:val="28"/>
          <w:szCs w:val="28"/>
          <w:lang w:val="es-ES_tradnl" w:eastAsia="es-ES"/>
        </w:rPr>
        <w:t xml:space="preserve"> y Dirección de turismo</w:t>
      </w:r>
      <w:r>
        <w:rPr>
          <w:rFonts w:ascii="Times New Roman" w:eastAsia="Times New Roman" w:hAnsi="Times New Roman" w:cs="Times New Roman"/>
          <w:sz w:val="28"/>
          <w:szCs w:val="28"/>
          <w:lang w:val="es-ES_tradnl" w:eastAsia="es-ES"/>
        </w:rPr>
        <w:t>.</w:t>
      </w:r>
    </w:p>
    <w:p w:rsidR="0023237B" w:rsidRDefault="0023237B" w:rsidP="00AD28E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1104-LXI.- se sugiere expedir reglamento municipal para la atención de las personas con discapacidades; se trabaja en apego a la legislación Estatal.</w:t>
      </w:r>
    </w:p>
    <w:p w:rsidR="0023237B" w:rsidRDefault="0023237B" w:rsidP="00AD28E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1109-LXI.- informar al Congreso del Estado cuantos laudos firmes el contra del Ayuntamiento existen y el monto a pagar, así como los juicios laborales que estén en trámite.</w:t>
      </w:r>
    </w:p>
    <w:p w:rsidR="0023237B" w:rsidRDefault="0023237B" w:rsidP="00AD28E6">
      <w:pPr>
        <w:spacing w:after="0"/>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M.D. 26301-LXI-17.- “Se declara el 19 de octubre de cada año como día Estatal contra la discriminación”</w:t>
      </w:r>
    </w:p>
    <w:p w:rsidR="0023237B" w:rsidRDefault="0023237B" w:rsidP="00AD28E6">
      <w:pPr>
        <w:spacing w:after="0"/>
        <w:ind w:left="1134"/>
        <w:jc w:val="both"/>
        <w:rPr>
          <w:rFonts w:ascii="Times New Roman" w:eastAsia="Times New Roman" w:hAnsi="Times New Roman" w:cs="Times New Roman"/>
          <w:sz w:val="28"/>
          <w:szCs w:val="28"/>
          <w:lang w:val="es-ES_tradnl" w:eastAsia="es-ES"/>
        </w:rPr>
      </w:pPr>
    </w:p>
    <w:p w:rsidR="00663791" w:rsidRDefault="003501BE" w:rsidP="00663791">
      <w:pPr>
        <w:spacing w:after="0"/>
        <w:ind w:left="1135"/>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_tradnl" w:eastAsia="es-ES"/>
        </w:rPr>
        <w:t>DIEZ.</w:t>
      </w:r>
      <w:r w:rsidR="00663791">
        <w:rPr>
          <w:rFonts w:ascii="Times New Roman" w:eastAsia="Times New Roman" w:hAnsi="Times New Roman" w:cs="Times New Roman"/>
          <w:b/>
          <w:sz w:val="28"/>
          <w:szCs w:val="28"/>
          <w:lang w:val="es-ES_tradnl" w:eastAsia="es-ES"/>
        </w:rPr>
        <w:t xml:space="preserve"> </w:t>
      </w:r>
      <w:r w:rsidR="00663791" w:rsidRPr="00663791">
        <w:rPr>
          <w:rFonts w:ascii="Times New Roman" w:eastAsia="Times New Roman" w:hAnsi="Times New Roman" w:cs="Times New Roman"/>
          <w:sz w:val="28"/>
          <w:szCs w:val="28"/>
          <w:lang w:val="es-ES" w:eastAsia="es-ES"/>
        </w:rPr>
        <w:t>Por unanimidad de votos (</w:t>
      </w:r>
      <w:r w:rsidR="00663791">
        <w:rPr>
          <w:rFonts w:ascii="Times New Roman" w:eastAsia="Times New Roman" w:hAnsi="Times New Roman" w:cs="Times New Roman"/>
          <w:sz w:val="28"/>
          <w:szCs w:val="28"/>
          <w:lang w:val="es-ES" w:eastAsia="es-ES"/>
        </w:rPr>
        <w:t>10/11)</w:t>
      </w:r>
      <w:r w:rsidR="00663791" w:rsidRPr="00663791">
        <w:rPr>
          <w:rFonts w:ascii="Times New Roman" w:eastAsia="Times New Roman" w:hAnsi="Times New Roman" w:cs="Times New Roman"/>
          <w:sz w:val="28"/>
          <w:szCs w:val="28"/>
          <w:lang w:val="es-ES" w:eastAsia="es-ES"/>
        </w:rPr>
        <w:t xml:space="preserve"> de los presentes</w:t>
      </w:r>
      <w:r w:rsidR="00663791">
        <w:rPr>
          <w:rFonts w:ascii="Times New Roman" w:eastAsia="Times New Roman" w:hAnsi="Times New Roman" w:cs="Times New Roman"/>
          <w:sz w:val="28"/>
          <w:szCs w:val="28"/>
          <w:lang w:val="es-ES" w:eastAsia="es-ES"/>
        </w:rPr>
        <w:t xml:space="preserve">: </w:t>
      </w:r>
      <w:r w:rsidR="00663791">
        <w:rPr>
          <w:rFonts w:ascii="Times New Roman" w:eastAsia="Times New Roman" w:hAnsi="Times New Roman" w:cs="Times New Roman"/>
          <w:sz w:val="28"/>
          <w:szCs w:val="28"/>
          <w:lang w:val="es-ES_tradnl" w:eastAsia="es-ES"/>
        </w:rPr>
        <w:t>Presidente Municipal LAE. Lorenzo Murguía López, Síndico Municipal LDG. Karina Lizette Morales Pérez,</w:t>
      </w:r>
      <w:r w:rsidR="00663791" w:rsidRPr="00A47BC6">
        <w:rPr>
          <w:rFonts w:ascii="Times New Roman" w:eastAsia="Times New Roman" w:hAnsi="Times New Roman" w:cs="Times New Roman"/>
          <w:i/>
          <w:sz w:val="28"/>
          <w:szCs w:val="28"/>
          <w:lang w:val="es-ES_tradnl" w:eastAsia="es-ES"/>
        </w:rPr>
        <w:t xml:space="preserve"> </w:t>
      </w:r>
      <w:r w:rsidR="00663791" w:rsidRPr="00A47BC6">
        <w:rPr>
          <w:rFonts w:ascii="Times New Roman" w:eastAsia="Times New Roman" w:hAnsi="Times New Roman" w:cs="Times New Roman"/>
          <w:sz w:val="28"/>
          <w:szCs w:val="28"/>
          <w:lang w:val="es-ES_tradnl" w:eastAsia="es-ES"/>
        </w:rPr>
        <w:t>Regidor Ing. Francisco Javier Aguilar</w:t>
      </w:r>
      <w:r w:rsidR="00663791">
        <w:rPr>
          <w:rFonts w:ascii="Times New Roman" w:eastAsia="Times New Roman" w:hAnsi="Times New Roman" w:cs="Times New Roman"/>
          <w:sz w:val="28"/>
          <w:szCs w:val="28"/>
          <w:lang w:val="es-ES_tradnl" w:eastAsia="es-ES"/>
        </w:rPr>
        <w:t xml:space="preserve"> Macías</w:t>
      </w:r>
      <w:r w:rsidR="00663791">
        <w:rPr>
          <w:rFonts w:ascii="Times New Roman" w:eastAsia="Times New Roman" w:hAnsi="Times New Roman" w:cs="Times New Roman"/>
          <w:i/>
          <w:sz w:val="28"/>
          <w:szCs w:val="28"/>
          <w:lang w:val="es-ES_tradnl" w:eastAsia="es-ES"/>
        </w:rPr>
        <w:t>,</w:t>
      </w:r>
      <w:r w:rsidR="00663791">
        <w:rPr>
          <w:rFonts w:ascii="Times New Roman" w:eastAsia="Times New Roman" w:hAnsi="Times New Roman" w:cs="Times New Roman"/>
          <w:sz w:val="28"/>
          <w:szCs w:val="28"/>
          <w:lang w:val="es-ES_tradnl" w:eastAsia="es-ES"/>
        </w:rPr>
        <w:t xml:space="preserve"> R</w:t>
      </w:r>
      <w:r w:rsidR="00663791" w:rsidRPr="00BD5F35">
        <w:rPr>
          <w:rFonts w:ascii="Times New Roman" w:eastAsia="Times New Roman" w:hAnsi="Times New Roman" w:cs="Times New Roman"/>
          <w:sz w:val="28"/>
          <w:szCs w:val="28"/>
          <w:lang w:val="es-ES_tradnl" w:eastAsia="es-ES"/>
        </w:rPr>
        <w:t>egidora</w:t>
      </w:r>
      <w:r w:rsidR="00663791">
        <w:rPr>
          <w:rFonts w:ascii="Times New Roman" w:eastAsia="Times New Roman" w:hAnsi="Times New Roman" w:cs="Times New Roman"/>
          <w:sz w:val="28"/>
          <w:szCs w:val="28"/>
          <w:lang w:val="es-ES_tradnl" w:eastAsia="es-ES"/>
        </w:rPr>
        <w:t xml:space="preserve"> C. María Guadalupe Chávez Murguía, Regidor Ing. Salvador Jesús Pérez Topete, Regidora Dra. Nadia Saray Gûitrón Gómez, Regidor Ing. Juan Miguel Orozco Zavalza, Regidor C. Rosalió Guerra Beltrán, Regidor C. José Ángel Prudencio Vargas, R</w:t>
      </w:r>
      <w:r w:rsidR="00663791" w:rsidRPr="0059376E">
        <w:rPr>
          <w:rFonts w:ascii="Times New Roman" w:eastAsia="Times New Roman" w:hAnsi="Times New Roman" w:cs="Times New Roman"/>
          <w:sz w:val="28"/>
          <w:szCs w:val="28"/>
          <w:lang w:val="es-ES_tradnl" w:eastAsia="es-ES"/>
        </w:rPr>
        <w:t xml:space="preserve">egidora Lic. Ileana Marlenee </w:t>
      </w:r>
      <w:proofErr w:type="spellStart"/>
      <w:r w:rsidR="00663791" w:rsidRPr="0059376E">
        <w:rPr>
          <w:rFonts w:ascii="Times New Roman" w:eastAsia="Times New Roman" w:hAnsi="Times New Roman" w:cs="Times New Roman"/>
          <w:sz w:val="28"/>
          <w:szCs w:val="28"/>
          <w:lang w:val="es-ES_tradnl" w:eastAsia="es-ES"/>
        </w:rPr>
        <w:t>Zabalza</w:t>
      </w:r>
      <w:proofErr w:type="spellEnd"/>
      <w:r w:rsidR="00663791" w:rsidRPr="0059376E">
        <w:rPr>
          <w:rFonts w:ascii="Times New Roman" w:eastAsia="Times New Roman" w:hAnsi="Times New Roman" w:cs="Times New Roman"/>
          <w:sz w:val="28"/>
          <w:szCs w:val="28"/>
          <w:lang w:val="es-ES_tradnl" w:eastAsia="es-ES"/>
        </w:rPr>
        <w:t xml:space="preserve"> Pelayo</w:t>
      </w:r>
      <w:r w:rsidR="00663791">
        <w:rPr>
          <w:rFonts w:ascii="Times New Roman" w:eastAsia="Times New Roman" w:hAnsi="Times New Roman" w:cs="Times New Roman"/>
          <w:sz w:val="28"/>
          <w:szCs w:val="28"/>
          <w:lang w:val="es-ES_tradnl" w:eastAsia="es-ES"/>
        </w:rPr>
        <w:t>,</w:t>
      </w:r>
      <w:r w:rsidR="00663791" w:rsidRPr="0059376E">
        <w:rPr>
          <w:rFonts w:ascii="Times New Roman" w:eastAsia="Times New Roman" w:hAnsi="Times New Roman" w:cs="Times New Roman"/>
          <w:sz w:val="28"/>
          <w:szCs w:val="28"/>
          <w:lang w:val="es-ES_tradnl" w:eastAsia="es-ES"/>
        </w:rPr>
        <w:t xml:space="preserve"> </w:t>
      </w:r>
      <w:r w:rsidR="00663791" w:rsidRPr="00663791">
        <w:rPr>
          <w:rFonts w:ascii="Times New Roman" w:eastAsia="Times New Roman" w:hAnsi="Times New Roman" w:cs="Times New Roman"/>
          <w:sz w:val="28"/>
          <w:szCs w:val="28"/>
          <w:lang w:val="es-ES" w:eastAsia="es-ES"/>
        </w:rPr>
        <w:t xml:space="preserve">el H Ayuntamiento Constitucional de </w:t>
      </w:r>
      <w:r w:rsidR="00154CC7">
        <w:rPr>
          <w:rFonts w:ascii="Times New Roman" w:eastAsia="Times New Roman" w:hAnsi="Times New Roman" w:cs="Times New Roman"/>
          <w:sz w:val="28"/>
          <w:szCs w:val="28"/>
          <w:lang w:val="es-ES" w:eastAsia="es-ES"/>
        </w:rPr>
        <w:t>Ayutla, Jalisco</w:t>
      </w:r>
      <w:r w:rsidR="00663791" w:rsidRPr="00663791">
        <w:rPr>
          <w:rFonts w:ascii="Times New Roman" w:eastAsia="Times New Roman" w:hAnsi="Times New Roman" w:cs="Times New Roman"/>
          <w:sz w:val="28"/>
          <w:szCs w:val="28"/>
          <w:lang w:val="es-ES" w:eastAsia="es-ES"/>
        </w:rPr>
        <w:t xml:space="preserve"> Faculta a los CC</w:t>
      </w:r>
      <w:r w:rsidR="00154CC7">
        <w:rPr>
          <w:rFonts w:ascii="Times New Roman" w:eastAsia="Times New Roman" w:hAnsi="Times New Roman" w:cs="Times New Roman"/>
          <w:sz w:val="28"/>
          <w:szCs w:val="28"/>
          <w:lang w:val="es-ES" w:eastAsia="es-ES"/>
        </w:rPr>
        <w:t>. Lorenzo Murguía López</w:t>
      </w:r>
      <w:r w:rsidR="00663791" w:rsidRPr="00663791">
        <w:rPr>
          <w:rFonts w:ascii="Times New Roman" w:eastAsia="Times New Roman" w:hAnsi="Times New Roman" w:cs="Times New Roman"/>
          <w:sz w:val="28"/>
          <w:szCs w:val="28"/>
          <w:lang w:val="es-ES" w:eastAsia="es-ES"/>
        </w:rPr>
        <w:t xml:space="preserve"> y </w:t>
      </w:r>
      <w:r w:rsidR="00154CC7">
        <w:rPr>
          <w:rFonts w:ascii="Times New Roman" w:eastAsia="Times New Roman" w:hAnsi="Times New Roman" w:cs="Times New Roman"/>
          <w:sz w:val="28"/>
          <w:szCs w:val="28"/>
          <w:lang w:val="es-ES" w:eastAsia="es-ES"/>
        </w:rPr>
        <w:t>Karina Lizette Morales Pérez,</w:t>
      </w:r>
      <w:r w:rsidR="00663791" w:rsidRPr="00663791">
        <w:rPr>
          <w:rFonts w:ascii="Times New Roman" w:eastAsia="Times New Roman" w:hAnsi="Times New Roman" w:cs="Times New Roman"/>
          <w:sz w:val="28"/>
          <w:szCs w:val="28"/>
          <w:lang w:val="es-ES" w:eastAsia="es-ES"/>
        </w:rPr>
        <w:t xml:space="preserve"> en sus calidades de Presidente Municipal y Síndico respectivamente, para que en nombre y representación del H. Ayuntamiento celebren y suscriban el Convenio de Colaboración, Participación y Ejecución con el Gobierno del Estado, para la ejecución de la obra que a continuación se enlista, dentro del Programa F</w:t>
      </w:r>
      <w:r w:rsidR="009C5D56">
        <w:rPr>
          <w:rFonts w:ascii="Times New Roman" w:eastAsia="Times New Roman" w:hAnsi="Times New Roman" w:cs="Times New Roman"/>
          <w:sz w:val="28"/>
          <w:szCs w:val="28"/>
          <w:lang w:val="es-ES" w:eastAsia="es-ES"/>
        </w:rPr>
        <w:t>ONDEREG</w:t>
      </w:r>
      <w:r w:rsidR="00663791" w:rsidRPr="00663791">
        <w:rPr>
          <w:rFonts w:ascii="Times New Roman" w:eastAsia="Times New Roman" w:hAnsi="Times New Roman" w:cs="Times New Roman"/>
          <w:sz w:val="28"/>
          <w:szCs w:val="28"/>
          <w:lang w:val="es-ES" w:eastAsia="es-ES"/>
        </w:rPr>
        <w:t xml:space="preserve"> 2017 de la Secretaría de Planeación, Administración y Finanzas (SEPAF) del Gobierno del Estado de Jalisco.</w:t>
      </w:r>
    </w:p>
    <w:tbl>
      <w:tblPr>
        <w:tblStyle w:val="Tablaconcuadrcula1"/>
        <w:tblW w:w="0" w:type="auto"/>
        <w:tblInd w:w="1129" w:type="dxa"/>
        <w:tblLook w:val="04A0" w:firstRow="1" w:lastRow="0" w:firstColumn="1" w:lastColumn="0" w:noHBand="0" w:noVBand="1"/>
      </w:tblPr>
      <w:tblGrid>
        <w:gridCol w:w="1858"/>
        <w:gridCol w:w="1952"/>
        <w:gridCol w:w="1855"/>
        <w:gridCol w:w="2034"/>
      </w:tblGrid>
      <w:tr w:rsidR="00DE7813" w:rsidRPr="00DE7813" w:rsidTr="00DE7813">
        <w:tc>
          <w:tcPr>
            <w:tcW w:w="1858" w:type="dxa"/>
          </w:tcPr>
          <w:p w:rsidR="00DE7813" w:rsidRPr="00DE7813" w:rsidRDefault="00DE7813" w:rsidP="00DE7813">
            <w:pPr>
              <w:spacing w:after="0" w:line="240" w:lineRule="auto"/>
              <w:jc w:val="both"/>
              <w:rPr>
                <w:rFonts w:ascii="Arial" w:hAnsi="Arial" w:cs="Arial"/>
                <w:b/>
                <w:i/>
                <w:lang w:val="es-ES" w:eastAsia="es-ES"/>
              </w:rPr>
            </w:pPr>
            <w:r w:rsidRPr="00DE7813">
              <w:rPr>
                <w:rFonts w:ascii="Arial" w:hAnsi="Arial" w:cs="Arial"/>
                <w:b/>
                <w:i/>
                <w:lang w:val="es-ES" w:eastAsia="es-ES"/>
              </w:rPr>
              <w:t>NOMBRE DEL PROYECTO</w:t>
            </w:r>
          </w:p>
        </w:tc>
        <w:tc>
          <w:tcPr>
            <w:tcW w:w="1952" w:type="dxa"/>
          </w:tcPr>
          <w:p w:rsidR="00DE7813" w:rsidRPr="00DE7813" w:rsidRDefault="00DE7813" w:rsidP="00DE7813">
            <w:pPr>
              <w:spacing w:after="0" w:line="240" w:lineRule="auto"/>
              <w:jc w:val="both"/>
              <w:rPr>
                <w:rFonts w:ascii="Arial" w:hAnsi="Arial" w:cs="Arial"/>
                <w:b/>
                <w:i/>
                <w:lang w:val="es-ES" w:eastAsia="es-ES"/>
              </w:rPr>
            </w:pPr>
            <w:r w:rsidRPr="00DE7813">
              <w:rPr>
                <w:rFonts w:ascii="Arial" w:hAnsi="Arial" w:cs="Arial"/>
                <w:b/>
                <w:i/>
                <w:lang w:val="es-ES" w:eastAsia="es-ES"/>
              </w:rPr>
              <w:t>APORTACIÓN MUNICIPAL</w:t>
            </w:r>
          </w:p>
        </w:tc>
        <w:tc>
          <w:tcPr>
            <w:tcW w:w="1855" w:type="dxa"/>
          </w:tcPr>
          <w:p w:rsidR="00DE7813" w:rsidRPr="00DE7813" w:rsidRDefault="00DE7813" w:rsidP="00DE7813">
            <w:pPr>
              <w:spacing w:after="0" w:line="240" w:lineRule="auto"/>
              <w:jc w:val="both"/>
              <w:rPr>
                <w:rFonts w:ascii="Arial" w:hAnsi="Arial" w:cs="Arial"/>
                <w:b/>
                <w:i/>
                <w:lang w:val="es-ES" w:eastAsia="es-ES"/>
              </w:rPr>
            </w:pPr>
            <w:r w:rsidRPr="00DE7813">
              <w:rPr>
                <w:rFonts w:ascii="Arial" w:hAnsi="Arial" w:cs="Arial"/>
                <w:b/>
                <w:i/>
                <w:lang w:val="es-ES" w:eastAsia="es-ES"/>
              </w:rPr>
              <w:t>APORTACIÓN ESTATAL</w:t>
            </w:r>
          </w:p>
        </w:tc>
        <w:tc>
          <w:tcPr>
            <w:tcW w:w="2034" w:type="dxa"/>
          </w:tcPr>
          <w:p w:rsidR="00DE7813" w:rsidRPr="00DE7813" w:rsidRDefault="00DE7813" w:rsidP="00DE7813">
            <w:pPr>
              <w:spacing w:after="0" w:line="240" w:lineRule="auto"/>
              <w:jc w:val="both"/>
              <w:rPr>
                <w:rFonts w:ascii="Arial" w:hAnsi="Arial" w:cs="Arial"/>
                <w:b/>
                <w:i/>
                <w:lang w:val="es-ES" w:eastAsia="es-ES"/>
              </w:rPr>
            </w:pPr>
            <w:r w:rsidRPr="00DE7813">
              <w:rPr>
                <w:rFonts w:ascii="Arial" w:hAnsi="Arial" w:cs="Arial"/>
                <w:b/>
                <w:i/>
                <w:lang w:val="es-ES" w:eastAsia="es-ES"/>
              </w:rPr>
              <w:t>INVERSIÓN TOTAL</w:t>
            </w:r>
          </w:p>
        </w:tc>
      </w:tr>
      <w:tr w:rsidR="00DE7813" w:rsidRPr="00DE7813" w:rsidTr="00DE7813">
        <w:tc>
          <w:tcPr>
            <w:tcW w:w="1858" w:type="dxa"/>
          </w:tcPr>
          <w:p w:rsidR="00DE7813" w:rsidRPr="00DE7813" w:rsidRDefault="00DE7813" w:rsidP="00DE7813">
            <w:pPr>
              <w:spacing w:after="0" w:line="240" w:lineRule="auto"/>
              <w:jc w:val="both"/>
              <w:rPr>
                <w:rFonts w:ascii="Arial" w:hAnsi="Arial" w:cs="Arial"/>
                <w:i/>
                <w:lang w:val="es-ES" w:eastAsia="es-ES"/>
              </w:rPr>
            </w:pPr>
            <w:r w:rsidRPr="00DE7813">
              <w:rPr>
                <w:rFonts w:ascii="Arial" w:hAnsi="Arial" w:cs="Arial"/>
                <w:i/>
                <w:lang w:val="es-ES" w:eastAsia="es-ES"/>
              </w:rPr>
              <w:t>Construcción de Escuela de Educación Especial y Anexos en la Cabecera Municipal de Ayutla, Jalisco.</w:t>
            </w:r>
          </w:p>
        </w:tc>
        <w:tc>
          <w:tcPr>
            <w:tcW w:w="1952" w:type="dxa"/>
          </w:tcPr>
          <w:p w:rsidR="00DE7813" w:rsidRPr="00DE7813" w:rsidRDefault="00DE7813" w:rsidP="00DE7813">
            <w:pPr>
              <w:spacing w:after="0" w:line="240" w:lineRule="auto"/>
              <w:jc w:val="right"/>
              <w:rPr>
                <w:rFonts w:ascii="Arial" w:hAnsi="Arial" w:cs="Arial"/>
                <w:i/>
                <w:lang w:val="es-ES" w:eastAsia="es-ES"/>
              </w:rPr>
            </w:pPr>
          </w:p>
          <w:p w:rsidR="00DE7813" w:rsidRPr="00DE7813" w:rsidRDefault="00DE7813" w:rsidP="00DE7813">
            <w:pPr>
              <w:spacing w:after="0" w:line="240" w:lineRule="auto"/>
              <w:jc w:val="right"/>
              <w:rPr>
                <w:rFonts w:ascii="Arial" w:hAnsi="Arial" w:cs="Arial"/>
                <w:i/>
                <w:lang w:val="es-ES" w:eastAsia="es-ES"/>
              </w:rPr>
            </w:pPr>
          </w:p>
          <w:p w:rsidR="00DE7813" w:rsidRPr="00DE7813" w:rsidRDefault="00DE7813" w:rsidP="00DE7813">
            <w:pPr>
              <w:spacing w:after="0" w:line="240" w:lineRule="auto"/>
              <w:jc w:val="right"/>
              <w:rPr>
                <w:rFonts w:ascii="Arial" w:hAnsi="Arial" w:cs="Arial"/>
                <w:i/>
                <w:lang w:val="es-ES" w:eastAsia="es-ES"/>
              </w:rPr>
            </w:pPr>
            <w:r w:rsidRPr="00DE7813">
              <w:rPr>
                <w:rFonts w:ascii="Arial" w:hAnsi="Arial" w:cs="Arial"/>
                <w:i/>
                <w:lang w:val="es-ES" w:eastAsia="es-ES"/>
              </w:rPr>
              <w:t>$1´379,310.33</w:t>
            </w:r>
          </w:p>
        </w:tc>
        <w:tc>
          <w:tcPr>
            <w:tcW w:w="1855" w:type="dxa"/>
          </w:tcPr>
          <w:p w:rsidR="00DE7813" w:rsidRPr="00DE7813" w:rsidRDefault="00DE7813" w:rsidP="00DE7813">
            <w:pPr>
              <w:spacing w:after="0" w:line="240" w:lineRule="auto"/>
              <w:jc w:val="right"/>
              <w:rPr>
                <w:rFonts w:ascii="Arial" w:hAnsi="Arial" w:cs="Arial"/>
                <w:i/>
                <w:lang w:val="es-ES" w:eastAsia="es-ES"/>
              </w:rPr>
            </w:pPr>
          </w:p>
          <w:p w:rsidR="00DE7813" w:rsidRPr="00DE7813" w:rsidRDefault="00DE7813" w:rsidP="00DE7813">
            <w:pPr>
              <w:spacing w:after="0" w:line="240" w:lineRule="auto"/>
              <w:jc w:val="right"/>
              <w:rPr>
                <w:rFonts w:ascii="Arial" w:hAnsi="Arial" w:cs="Arial"/>
                <w:i/>
                <w:lang w:val="es-ES" w:eastAsia="es-ES"/>
              </w:rPr>
            </w:pPr>
          </w:p>
          <w:p w:rsidR="00DE7813" w:rsidRPr="00DE7813" w:rsidRDefault="00DE7813" w:rsidP="00DE7813">
            <w:pPr>
              <w:spacing w:after="0" w:line="240" w:lineRule="auto"/>
              <w:jc w:val="right"/>
              <w:rPr>
                <w:rFonts w:ascii="Arial" w:hAnsi="Arial" w:cs="Arial"/>
                <w:i/>
                <w:lang w:val="es-ES" w:eastAsia="es-ES"/>
              </w:rPr>
            </w:pPr>
            <w:r w:rsidRPr="00DE7813">
              <w:rPr>
                <w:rFonts w:ascii="Arial" w:hAnsi="Arial" w:cs="Arial"/>
                <w:i/>
                <w:lang w:val="es-ES" w:eastAsia="es-ES"/>
              </w:rPr>
              <w:t>$2´068,965.50</w:t>
            </w:r>
          </w:p>
        </w:tc>
        <w:tc>
          <w:tcPr>
            <w:tcW w:w="2034" w:type="dxa"/>
          </w:tcPr>
          <w:p w:rsidR="00DE7813" w:rsidRPr="00DE7813" w:rsidRDefault="00DE7813" w:rsidP="00DE7813">
            <w:pPr>
              <w:spacing w:after="0" w:line="240" w:lineRule="auto"/>
              <w:jc w:val="right"/>
              <w:rPr>
                <w:rFonts w:ascii="Arial" w:hAnsi="Arial" w:cs="Arial"/>
                <w:i/>
                <w:lang w:val="es-ES" w:eastAsia="es-ES"/>
              </w:rPr>
            </w:pPr>
          </w:p>
          <w:p w:rsidR="00DE7813" w:rsidRPr="00DE7813" w:rsidRDefault="00DE7813" w:rsidP="00DE7813">
            <w:pPr>
              <w:spacing w:after="0" w:line="240" w:lineRule="auto"/>
              <w:jc w:val="right"/>
              <w:rPr>
                <w:rFonts w:ascii="Arial" w:hAnsi="Arial" w:cs="Arial"/>
                <w:i/>
                <w:lang w:val="es-ES" w:eastAsia="es-ES"/>
              </w:rPr>
            </w:pPr>
          </w:p>
          <w:p w:rsidR="00DE7813" w:rsidRPr="00DE7813" w:rsidRDefault="00DE7813" w:rsidP="00A12C8D">
            <w:pPr>
              <w:spacing w:after="0" w:line="240" w:lineRule="auto"/>
              <w:jc w:val="right"/>
              <w:rPr>
                <w:rFonts w:ascii="Arial" w:hAnsi="Arial" w:cs="Arial"/>
                <w:i/>
                <w:lang w:val="es-ES" w:eastAsia="es-ES"/>
              </w:rPr>
            </w:pPr>
            <w:r w:rsidRPr="00DE7813">
              <w:rPr>
                <w:rFonts w:ascii="Arial" w:hAnsi="Arial" w:cs="Arial"/>
                <w:i/>
                <w:lang w:val="es-ES" w:eastAsia="es-ES"/>
              </w:rPr>
              <w:t>$3´448,275.8</w:t>
            </w:r>
            <w:r w:rsidR="00A12C8D">
              <w:rPr>
                <w:rFonts w:ascii="Arial" w:hAnsi="Arial" w:cs="Arial"/>
                <w:i/>
                <w:lang w:val="es-ES" w:eastAsia="es-ES"/>
              </w:rPr>
              <w:t>3</w:t>
            </w:r>
          </w:p>
        </w:tc>
      </w:tr>
      <w:tr w:rsidR="00DE7813" w:rsidRPr="00DE7813" w:rsidTr="00DE7813">
        <w:tc>
          <w:tcPr>
            <w:tcW w:w="1858" w:type="dxa"/>
          </w:tcPr>
          <w:p w:rsidR="00DE7813" w:rsidRPr="00DE7813" w:rsidRDefault="00DE7813" w:rsidP="00DE7813">
            <w:pPr>
              <w:spacing w:after="0" w:line="240" w:lineRule="auto"/>
              <w:jc w:val="right"/>
              <w:rPr>
                <w:rFonts w:ascii="Arial" w:hAnsi="Arial" w:cs="Arial"/>
                <w:b/>
                <w:i/>
                <w:lang w:val="es-ES" w:eastAsia="es-ES"/>
              </w:rPr>
            </w:pPr>
            <w:r w:rsidRPr="00DE7813">
              <w:rPr>
                <w:rFonts w:ascii="Arial" w:hAnsi="Arial" w:cs="Arial"/>
                <w:b/>
                <w:i/>
                <w:lang w:val="es-ES" w:eastAsia="es-ES"/>
              </w:rPr>
              <w:t>TOTALES</w:t>
            </w:r>
          </w:p>
        </w:tc>
        <w:tc>
          <w:tcPr>
            <w:tcW w:w="1952" w:type="dxa"/>
          </w:tcPr>
          <w:p w:rsidR="00DE7813" w:rsidRPr="00DE7813" w:rsidRDefault="00DE7813" w:rsidP="00DE7813">
            <w:pPr>
              <w:spacing w:after="0" w:line="240" w:lineRule="auto"/>
              <w:jc w:val="right"/>
              <w:rPr>
                <w:rFonts w:ascii="Arial" w:hAnsi="Arial" w:cs="Arial"/>
                <w:b/>
                <w:i/>
                <w:lang w:val="es-ES" w:eastAsia="es-ES"/>
              </w:rPr>
            </w:pPr>
            <w:r w:rsidRPr="00DE7813">
              <w:rPr>
                <w:rFonts w:ascii="Arial" w:hAnsi="Arial" w:cs="Arial"/>
                <w:b/>
                <w:i/>
                <w:lang w:val="es-ES" w:eastAsia="es-ES"/>
              </w:rPr>
              <w:t>$1´379,310.33</w:t>
            </w:r>
          </w:p>
        </w:tc>
        <w:tc>
          <w:tcPr>
            <w:tcW w:w="1855" w:type="dxa"/>
          </w:tcPr>
          <w:p w:rsidR="00DE7813" w:rsidRPr="00DE7813" w:rsidRDefault="00DE7813" w:rsidP="00DE7813">
            <w:pPr>
              <w:spacing w:after="0" w:line="240" w:lineRule="auto"/>
              <w:jc w:val="right"/>
              <w:rPr>
                <w:rFonts w:ascii="Arial" w:hAnsi="Arial" w:cs="Arial"/>
                <w:b/>
                <w:i/>
                <w:lang w:val="es-ES" w:eastAsia="es-ES"/>
              </w:rPr>
            </w:pPr>
            <w:r w:rsidRPr="00DE7813">
              <w:rPr>
                <w:rFonts w:ascii="Arial" w:hAnsi="Arial" w:cs="Arial"/>
                <w:b/>
                <w:i/>
                <w:lang w:val="es-ES" w:eastAsia="es-ES"/>
              </w:rPr>
              <w:t>$2´068,965.50</w:t>
            </w:r>
          </w:p>
        </w:tc>
        <w:tc>
          <w:tcPr>
            <w:tcW w:w="2034" w:type="dxa"/>
          </w:tcPr>
          <w:p w:rsidR="00DE7813" w:rsidRPr="00DE7813" w:rsidRDefault="00A12C8D" w:rsidP="00DE7813">
            <w:pPr>
              <w:spacing w:after="0" w:line="240" w:lineRule="auto"/>
              <w:jc w:val="right"/>
              <w:rPr>
                <w:rFonts w:ascii="Arial" w:hAnsi="Arial" w:cs="Arial"/>
                <w:b/>
                <w:i/>
                <w:lang w:val="es-ES" w:eastAsia="es-ES"/>
              </w:rPr>
            </w:pPr>
            <w:r>
              <w:rPr>
                <w:rFonts w:ascii="Arial" w:hAnsi="Arial" w:cs="Arial"/>
                <w:b/>
                <w:i/>
                <w:lang w:val="es-ES" w:eastAsia="es-ES"/>
              </w:rPr>
              <w:t>$3´448,275.83</w:t>
            </w:r>
          </w:p>
        </w:tc>
      </w:tr>
    </w:tbl>
    <w:p w:rsidR="004C0E25" w:rsidRDefault="004C0E25" w:rsidP="00A90ABB">
      <w:pPr>
        <w:tabs>
          <w:tab w:val="left" w:pos="567"/>
          <w:tab w:val="left" w:pos="1276"/>
        </w:tabs>
        <w:spacing w:after="0" w:line="240" w:lineRule="auto"/>
        <w:ind w:left="1134"/>
        <w:jc w:val="both"/>
        <w:rPr>
          <w:rFonts w:ascii="Times New Roman" w:eastAsia="Times New Roman" w:hAnsi="Times New Roman" w:cs="Times New Roman"/>
          <w:sz w:val="28"/>
          <w:szCs w:val="28"/>
          <w:lang w:val="es-ES_tradnl" w:eastAsia="es-ES"/>
        </w:rPr>
      </w:pPr>
    </w:p>
    <w:p w:rsidR="00A90ABB" w:rsidRPr="00822E93" w:rsidRDefault="00A90ABB" w:rsidP="00A90ABB">
      <w:pPr>
        <w:tabs>
          <w:tab w:val="left" w:pos="567"/>
          <w:tab w:val="left" w:pos="1276"/>
        </w:tabs>
        <w:spacing w:after="0" w:line="240" w:lineRule="auto"/>
        <w:ind w:left="1134"/>
        <w:jc w:val="both"/>
        <w:rPr>
          <w:rFonts w:ascii="Times New Roman" w:eastAsia="Times New Roman" w:hAnsi="Times New Roman" w:cs="Times New Roman"/>
          <w:sz w:val="28"/>
          <w:szCs w:val="28"/>
          <w:lang w:val="es-ES_tradnl" w:eastAsia="es-ES"/>
        </w:rPr>
      </w:pPr>
      <w:r w:rsidRPr="00822E93">
        <w:rPr>
          <w:rFonts w:ascii="Times New Roman" w:eastAsia="Times New Roman" w:hAnsi="Times New Roman" w:cs="Times New Roman"/>
          <w:sz w:val="28"/>
          <w:szCs w:val="28"/>
          <w:lang w:val="es-ES_tradnl" w:eastAsia="es-ES"/>
        </w:rPr>
        <w:t>De igual manera, los presentes AUTORIZAN que todas las obras que se realicen dentro del Municipio</w:t>
      </w:r>
      <w:r>
        <w:rPr>
          <w:rFonts w:ascii="Times New Roman" w:eastAsia="Times New Roman" w:hAnsi="Times New Roman" w:cs="Times New Roman"/>
          <w:sz w:val="28"/>
          <w:szCs w:val="28"/>
          <w:lang w:val="es-ES_tradnl" w:eastAsia="es-ES"/>
        </w:rPr>
        <w:t xml:space="preserve">, </w:t>
      </w:r>
      <w:r w:rsidRPr="00822E93">
        <w:rPr>
          <w:rFonts w:ascii="Times New Roman" w:eastAsia="Times New Roman" w:hAnsi="Times New Roman" w:cs="Times New Roman"/>
          <w:sz w:val="28"/>
          <w:szCs w:val="28"/>
          <w:lang w:val="es-ES_tradnl" w:eastAsia="es-ES"/>
        </w:rPr>
        <w:t>se ejecuten en la modalidad de Administración Directa y/o Contrato, otorgando un 50% de anticipo a las Empresas que contraten dichas obras para su inicio, y las demás ministraciones, conforme a las estimaciones que se vayan presentando.</w:t>
      </w:r>
    </w:p>
    <w:p w:rsidR="00663791" w:rsidRDefault="00C20FA6" w:rsidP="00396865">
      <w:pPr>
        <w:spacing w:after="0"/>
        <w:ind w:left="1135"/>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b/>
          <w:sz w:val="28"/>
          <w:szCs w:val="28"/>
          <w:lang w:val="es-ES_tradnl" w:eastAsia="es-ES"/>
        </w:rPr>
        <w:lastRenderedPageBreak/>
        <w:t xml:space="preserve"> </w:t>
      </w:r>
    </w:p>
    <w:p w:rsidR="00396865" w:rsidRPr="00FE12F2" w:rsidRDefault="00E248F5" w:rsidP="00396865">
      <w:pPr>
        <w:spacing w:after="0"/>
        <w:ind w:left="113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 xml:space="preserve">ONCE.- </w:t>
      </w:r>
      <w:r w:rsidR="00396865" w:rsidRPr="00FE12F2">
        <w:rPr>
          <w:rFonts w:ascii="Times New Roman" w:eastAsia="Times New Roman" w:hAnsi="Times New Roman" w:cs="Times New Roman"/>
          <w:sz w:val="28"/>
          <w:szCs w:val="28"/>
          <w:lang w:val="es-ES_tradnl" w:eastAsia="es-ES"/>
        </w:rPr>
        <w:t xml:space="preserve">ASUNTOS VARIOS.- </w:t>
      </w:r>
    </w:p>
    <w:p w:rsidR="00396865" w:rsidRPr="0089485D" w:rsidRDefault="0089485D" w:rsidP="0023237B">
      <w:pPr>
        <w:pStyle w:val="Prrafodelista"/>
        <w:numPr>
          <w:ilvl w:val="0"/>
          <w:numId w:val="10"/>
        </w:numPr>
        <w:spacing w:after="0"/>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sz w:val="28"/>
          <w:szCs w:val="28"/>
          <w:lang w:val="es-ES_tradnl" w:eastAsia="es-ES"/>
        </w:rPr>
        <w:t>Previa exposición sobre la problemática relacionada con el establecimiento comercial Micheladas Tarros, y de cómo el propietario se ha negado a acatar el reglamento y se le han dado ya un total de tres prorrogas para cumplimentar los requerimientos necesarios para su legal funcionamiento, este cabildo unánimemente ordena se le dé el último aviso de clausura definitiva, y que se informe a la Dirección de Seguridad Pública Municipal, para que a partir del día de mañana viernes 7 de abril se haga efectiva la mencionada clausura definitiva.</w:t>
      </w:r>
    </w:p>
    <w:p w:rsidR="0089485D" w:rsidRPr="0089485D" w:rsidRDefault="0089485D" w:rsidP="0023237B">
      <w:pPr>
        <w:pStyle w:val="Prrafodelista"/>
        <w:numPr>
          <w:ilvl w:val="0"/>
          <w:numId w:val="10"/>
        </w:numPr>
        <w:spacing w:after="0"/>
        <w:jc w:val="both"/>
        <w:rPr>
          <w:rFonts w:ascii="Times New Roman" w:eastAsia="Times New Roman" w:hAnsi="Times New Roman" w:cs="Times New Roman"/>
          <w:b/>
          <w:sz w:val="28"/>
          <w:szCs w:val="28"/>
          <w:lang w:val="es-ES_tradnl" w:eastAsia="es-ES"/>
        </w:rPr>
      </w:pPr>
      <w:r>
        <w:rPr>
          <w:rFonts w:ascii="Times New Roman" w:eastAsia="Times New Roman" w:hAnsi="Times New Roman" w:cs="Times New Roman"/>
          <w:sz w:val="28"/>
          <w:szCs w:val="28"/>
          <w:lang w:val="es-ES_tradnl" w:eastAsia="es-ES"/>
        </w:rPr>
        <w:t xml:space="preserve">Debido a la descompostura total del vehículo designado al servicio de Agua Potable y Alcantarillado, se acuerda adquirir un nuevo vehículo para seguir brindando tan esencial prestación. Lo mismo aplica para </w:t>
      </w:r>
      <w:r w:rsidR="000F2351">
        <w:rPr>
          <w:rFonts w:ascii="Times New Roman" w:eastAsia="Times New Roman" w:hAnsi="Times New Roman" w:cs="Times New Roman"/>
          <w:sz w:val="28"/>
          <w:szCs w:val="28"/>
          <w:lang w:val="es-ES_tradnl" w:eastAsia="es-ES"/>
        </w:rPr>
        <w:t>el automotor designado al Rastro Municipal.</w:t>
      </w:r>
    </w:p>
    <w:p w:rsidR="0089485D" w:rsidRPr="0023237B" w:rsidRDefault="0089485D" w:rsidP="000F2351">
      <w:pPr>
        <w:pStyle w:val="Prrafodelista"/>
        <w:spacing w:after="0"/>
        <w:ind w:left="1494"/>
        <w:jc w:val="both"/>
        <w:rPr>
          <w:rFonts w:ascii="Times New Roman" w:eastAsia="Times New Roman" w:hAnsi="Times New Roman" w:cs="Times New Roman"/>
          <w:b/>
          <w:sz w:val="28"/>
          <w:szCs w:val="28"/>
          <w:lang w:val="es-ES_tradnl" w:eastAsia="es-ES"/>
        </w:rPr>
      </w:pPr>
    </w:p>
    <w:p w:rsidR="00396865" w:rsidRDefault="00E248F5" w:rsidP="00396865">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DOCE</w:t>
      </w:r>
      <w:r w:rsidR="003501BE">
        <w:rPr>
          <w:rFonts w:ascii="Times New Roman" w:eastAsia="Times New Roman" w:hAnsi="Times New Roman" w:cs="Times New Roman"/>
          <w:b/>
          <w:sz w:val="28"/>
          <w:szCs w:val="28"/>
          <w:lang w:val="es-ES_tradnl" w:eastAsia="es-ES"/>
        </w:rPr>
        <w:t>.</w:t>
      </w:r>
      <w:r w:rsidR="003501BE" w:rsidRPr="00396865">
        <w:rPr>
          <w:rFonts w:ascii="Times New Roman" w:eastAsia="Times New Roman" w:hAnsi="Times New Roman" w:cs="Times New Roman"/>
          <w:sz w:val="28"/>
          <w:szCs w:val="28"/>
          <w:lang w:val="es-ES_tradnl" w:eastAsia="es-ES"/>
        </w:rPr>
        <w:t xml:space="preserve"> </w:t>
      </w:r>
      <w:r w:rsidR="00396865" w:rsidRPr="00396865">
        <w:rPr>
          <w:rFonts w:ascii="Times New Roman" w:eastAsia="Times New Roman" w:hAnsi="Times New Roman" w:cs="Times New Roman"/>
          <w:sz w:val="28"/>
          <w:szCs w:val="28"/>
          <w:lang w:val="es-ES_tradnl" w:eastAsia="es-ES"/>
        </w:rPr>
        <w:t>MENSAJE DEL C. PRESIDENTE MUNICIPAL.</w:t>
      </w:r>
    </w:p>
    <w:p w:rsidR="000F2351" w:rsidRDefault="000F2351" w:rsidP="00396865">
      <w:pPr>
        <w:tabs>
          <w:tab w:val="left" w:pos="567"/>
        </w:tabs>
        <w:spacing w:after="0" w:line="240" w:lineRule="auto"/>
        <w:ind w:left="1134"/>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sz w:val="28"/>
          <w:szCs w:val="28"/>
          <w:lang w:val="es-ES_tradnl" w:eastAsia="es-ES"/>
        </w:rPr>
        <w:t xml:space="preserve">Agradece a todos su presencia, les informa del inicio, avance y conclusión de las diversas obras que se están desarrollando dentro del Municipio de Ayutla. </w:t>
      </w:r>
    </w:p>
    <w:p w:rsidR="009E7B2A" w:rsidRDefault="009E7B2A" w:rsidP="00396865">
      <w:pPr>
        <w:spacing w:after="0"/>
        <w:ind w:left="1134"/>
        <w:jc w:val="both"/>
        <w:rPr>
          <w:rFonts w:ascii="Times New Roman" w:eastAsia="Times New Roman" w:hAnsi="Times New Roman" w:cs="Times New Roman"/>
          <w:b/>
          <w:sz w:val="28"/>
          <w:szCs w:val="28"/>
          <w:lang w:val="es-ES_tradnl" w:eastAsia="es-ES"/>
        </w:rPr>
      </w:pPr>
    </w:p>
    <w:p w:rsidR="001851FF" w:rsidRPr="00396865" w:rsidRDefault="00E248F5" w:rsidP="00396865">
      <w:pPr>
        <w:spacing w:after="0"/>
        <w:ind w:left="1135"/>
        <w:jc w:val="both"/>
        <w:rPr>
          <w:rFonts w:ascii="Times New Roman" w:eastAsia="Times New Roman" w:hAnsi="Times New Roman" w:cs="Times New Roman"/>
          <w:sz w:val="28"/>
          <w:szCs w:val="28"/>
          <w:lang w:val="es-ES_tradnl" w:eastAsia="es-ES"/>
        </w:rPr>
      </w:pPr>
      <w:r>
        <w:rPr>
          <w:rFonts w:ascii="Times New Roman" w:eastAsia="Times New Roman" w:hAnsi="Times New Roman" w:cs="Times New Roman"/>
          <w:b/>
          <w:sz w:val="28"/>
          <w:szCs w:val="28"/>
          <w:lang w:val="es-ES_tradnl" w:eastAsia="es-ES"/>
        </w:rPr>
        <w:t>TRECE</w:t>
      </w:r>
      <w:r w:rsidR="001851FF">
        <w:rPr>
          <w:rFonts w:ascii="Times New Roman" w:eastAsia="Times New Roman" w:hAnsi="Times New Roman" w:cs="Times New Roman"/>
          <w:b/>
          <w:sz w:val="28"/>
          <w:szCs w:val="28"/>
          <w:lang w:val="es-ES_tradnl" w:eastAsia="es-ES"/>
        </w:rPr>
        <w:t>.</w:t>
      </w:r>
      <w:r w:rsidR="001345BF">
        <w:rPr>
          <w:rFonts w:ascii="Times New Roman" w:eastAsia="Times New Roman" w:hAnsi="Times New Roman" w:cs="Times New Roman"/>
          <w:b/>
          <w:sz w:val="28"/>
          <w:szCs w:val="28"/>
          <w:lang w:val="es-ES_tradnl" w:eastAsia="es-ES"/>
        </w:rPr>
        <w:t xml:space="preserve"> </w:t>
      </w:r>
      <w:r w:rsidR="00396865" w:rsidRPr="00396865">
        <w:rPr>
          <w:rFonts w:ascii="Times New Roman" w:eastAsia="Times New Roman" w:hAnsi="Times New Roman" w:cs="Times New Roman"/>
          <w:sz w:val="28"/>
          <w:szCs w:val="28"/>
          <w:lang w:val="es-ES" w:eastAsia="es-ES"/>
        </w:rPr>
        <w:t>Se estamparon las firmas pendientes de las Actas de Sesión de Ayuntamiento 2017.</w:t>
      </w:r>
    </w:p>
    <w:p w:rsidR="00396865" w:rsidRPr="00396865" w:rsidRDefault="00396865" w:rsidP="00396865">
      <w:pPr>
        <w:spacing w:after="0"/>
        <w:ind w:left="1135"/>
        <w:jc w:val="both"/>
        <w:rPr>
          <w:rFonts w:ascii="Times New Roman" w:eastAsia="Times New Roman" w:hAnsi="Times New Roman" w:cs="Times New Roman"/>
          <w:sz w:val="28"/>
          <w:szCs w:val="28"/>
          <w:lang w:val="es-ES_tradnl" w:eastAsia="es-ES"/>
        </w:rPr>
      </w:pPr>
    </w:p>
    <w:p w:rsidR="000B4A87" w:rsidRPr="0040241C" w:rsidRDefault="00E248F5" w:rsidP="002A55E7">
      <w:pPr>
        <w:spacing w:after="0"/>
        <w:ind w:left="1134"/>
        <w:jc w:val="both"/>
        <w:rPr>
          <w:rFonts w:ascii="Times New Roman" w:eastAsia="Times New Roman" w:hAnsi="Times New Roman" w:cs="Times New Roman"/>
          <w:sz w:val="28"/>
          <w:szCs w:val="28"/>
          <w:lang w:val="es-ES" w:eastAsia="es-ES"/>
        </w:rPr>
      </w:pPr>
      <w:r>
        <w:rPr>
          <w:rFonts w:ascii="Times New Roman" w:eastAsia="Times New Roman" w:hAnsi="Times New Roman" w:cs="Times New Roman"/>
          <w:b/>
          <w:sz w:val="28"/>
          <w:szCs w:val="28"/>
          <w:lang w:val="es-ES_tradnl" w:eastAsia="es-ES"/>
        </w:rPr>
        <w:t>CATORCE</w:t>
      </w:r>
      <w:r w:rsidR="001851FF">
        <w:rPr>
          <w:rFonts w:ascii="Times New Roman" w:eastAsia="Times New Roman" w:hAnsi="Times New Roman" w:cs="Times New Roman"/>
          <w:b/>
          <w:sz w:val="28"/>
          <w:szCs w:val="28"/>
          <w:lang w:val="es-ES_tradnl" w:eastAsia="es-ES"/>
        </w:rPr>
        <w:t>.</w:t>
      </w:r>
      <w:r w:rsidR="00B57CFF">
        <w:rPr>
          <w:rFonts w:ascii="Times New Roman" w:eastAsia="Times New Roman" w:hAnsi="Times New Roman" w:cs="Times New Roman"/>
          <w:b/>
          <w:sz w:val="28"/>
          <w:szCs w:val="28"/>
          <w:lang w:val="es-ES_tradnl" w:eastAsia="es-ES"/>
        </w:rPr>
        <w:t xml:space="preserve"> </w:t>
      </w:r>
      <w:r w:rsidR="000B4A87" w:rsidRPr="00BD5F35">
        <w:rPr>
          <w:rFonts w:ascii="Times New Roman" w:eastAsia="Times New Roman" w:hAnsi="Times New Roman" w:cs="Times New Roman"/>
          <w:sz w:val="28"/>
          <w:szCs w:val="28"/>
          <w:lang w:val="es-ES_tradnl" w:eastAsia="es-ES"/>
        </w:rPr>
        <w:t>Agotados todos los puntos del Orden del Día, y no habiendo asuntos generales que tratar, siendo las</w:t>
      </w:r>
      <w:r w:rsidR="000B4A87" w:rsidRPr="00BD5F35">
        <w:rPr>
          <w:rFonts w:ascii="Times New Roman" w:eastAsia="Times New Roman" w:hAnsi="Times New Roman" w:cs="Times New Roman"/>
          <w:b/>
          <w:sz w:val="28"/>
          <w:szCs w:val="28"/>
          <w:lang w:val="es-ES_tradnl" w:eastAsia="es-ES"/>
        </w:rPr>
        <w:t xml:space="preserve"> </w:t>
      </w:r>
      <w:r w:rsidR="006B4EAE">
        <w:rPr>
          <w:rFonts w:ascii="Times New Roman" w:eastAsia="Times New Roman" w:hAnsi="Times New Roman" w:cs="Times New Roman"/>
          <w:b/>
          <w:sz w:val="28"/>
          <w:szCs w:val="28"/>
          <w:lang w:val="es-ES_tradnl" w:eastAsia="es-ES"/>
        </w:rPr>
        <w:t>10</w:t>
      </w:r>
      <w:r w:rsidR="000B4A87">
        <w:rPr>
          <w:rFonts w:ascii="Times New Roman" w:eastAsia="Times New Roman" w:hAnsi="Times New Roman" w:cs="Times New Roman"/>
          <w:b/>
          <w:sz w:val="28"/>
          <w:szCs w:val="28"/>
          <w:lang w:val="es-ES_tradnl" w:eastAsia="es-ES"/>
        </w:rPr>
        <w:t>:</w:t>
      </w:r>
      <w:r w:rsidR="003501BE">
        <w:rPr>
          <w:rFonts w:ascii="Times New Roman" w:eastAsia="Times New Roman" w:hAnsi="Times New Roman" w:cs="Times New Roman"/>
          <w:b/>
          <w:sz w:val="28"/>
          <w:szCs w:val="28"/>
          <w:lang w:val="es-ES_tradnl" w:eastAsia="es-ES"/>
        </w:rPr>
        <w:t>30</w:t>
      </w:r>
      <w:r w:rsidR="000B4A87" w:rsidRPr="00BD5F35">
        <w:rPr>
          <w:rFonts w:ascii="Times New Roman" w:eastAsia="Times New Roman" w:hAnsi="Times New Roman" w:cs="Times New Roman"/>
          <w:sz w:val="28"/>
          <w:szCs w:val="28"/>
          <w:lang w:val="es-ES_tradnl" w:eastAsia="es-ES"/>
        </w:rPr>
        <w:t xml:space="preserve"> </w:t>
      </w:r>
      <w:r w:rsidR="000B4A87" w:rsidRPr="0040241C">
        <w:rPr>
          <w:rFonts w:ascii="Times New Roman" w:eastAsia="Times New Roman" w:hAnsi="Times New Roman" w:cs="Times New Roman"/>
          <w:b/>
          <w:sz w:val="28"/>
          <w:szCs w:val="28"/>
          <w:lang w:val="es-ES_tradnl" w:eastAsia="es-ES"/>
        </w:rPr>
        <w:t>p.m.</w:t>
      </w:r>
      <w:r w:rsidR="000B4A87" w:rsidRPr="00BD5F35">
        <w:rPr>
          <w:rFonts w:ascii="Times New Roman" w:eastAsia="Times New Roman" w:hAnsi="Times New Roman" w:cs="Times New Roman"/>
          <w:b/>
          <w:sz w:val="28"/>
          <w:szCs w:val="28"/>
          <w:lang w:val="es-ES_tradnl" w:eastAsia="es-ES"/>
        </w:rPr>
        <w:t xml:space="preserve"> </w:t>
      </w:r>
      <w:r w:rsidR="000B4A87">
        <w:rPr>
          <w:rFonts w:ascii="Times New Roman" w:eastAsia="Times New Roman" w:hAnsi="Times New Roman" w:cs="Times New Roman"/>
          <w:sz w:val="28"/>
          <w:szCs w:val="28"/>
          <w:lang w:val="es-ES_tradnl" w:eastAsia="es-ES"/>
        </w:rPr>
        <w:t>(2</w:t>
      </w:r>
      <w:r w:rsidR="006B4EAE">
        <w:rPr>
          <w:rFonts w:ascii="Times New Roman" w:eastAsia="Times New Roman" w:hAnsi="Times New Roman" w:cs="Times New Roman"/>
          <w:sz w:val="28"/>
          <w:szCs w:val="28"/>
          <w:lang w:val="es-ES_tradnl" w:eastAsia="es-ES"/>
        </w:rPr>
        <w:t>2</w:t>
      </w:r>
      <w:r w:rsidR="000B4A87">
        <w:rPr>
          <w:rFonts w:ascii="Times New Roman" w:eastAsia="Times New Roman" w:hAnsi="Times New Roman" w:cs="Times New Roman"/>
          <w:sz w:val="28"/>
          <w:szCs w:val="28"/>
          <w:lang w:val="es-ES_tradnl" w:eastAsia="es-ES"/>
        </w:rPr>
        <w:t>:</w:t>
      </w:r>
      <w:r w:rsidR="003501BE">
        <w:rPr>
          <w:rFonts w:ascii="Times New Roman" w:eastAsia="Times New Roman" w:hAnsi="Times New Roman" w:cs="Times New Roman"/>
          <w:sz w:val="28"/>
          <w:szCs w:val="28"/>
          <w:lang w:val="es-ES_tradnl" w:eastAsia="es-ES"/>
        </w:rPr>
        <w:t>30</w:t>
      </w:r>
      <w:r w:rsidR="000B4A87">
        <w:rPr>
          <w:rFonts w:ascii="Times New Roman" w:eastAsia="Times New Roman" w:hAnsi="Times New Roman" w:cs="Times New Roman"/>
          <w:sz w:val="28"/>
          <w:szCs w:val="28"/>
          <w:lang w:val="es-ES_tradnl" w:eastAsia="es-ES"/>
        </w:rPr>
        <w:t xml:space="preserve"> </w:t>
      </w:r>
      <w:proofErr w:type="spellStart"/>
      <w:r w:rsidR="000B4A87">
        <w:rPr>
          <w:rFonts w:ascii="Times New Roman" w:eastAsia="Times New Roman" w:hAnsi="Times New Roman" w:cs="Times New Roman"/>
          <w:sz w:val="28"/>
          <w:szCs w:val="28"/>
          <w:lang w:val="es-ES_tradnl" w:eastAsia="es-ES"/>
        </w:rPr>
        <w:t>hrs</w:t>
      </w:r>
      <w:proofErr w:type="spellEnd"/>
      <w:r w:rsidR="000B4A87">
        <w:rPr>
          <w:rFonts w:ascii="Times New Roman" w:eastAsia="Times New Roman" w:hAnsi="Times New Roman" w:cs="Times New Roman"/>
          <w:sz w:val="28"/>
          <w:szCs w:val="28"/>
          <w:lang w:val="es-ES_tradnl" w:eastAsia="es-ES"/>
        </w:rPr>
        <w:t xml:space="preserve">.) </w:t>
      </w:r>
      <w:r w:rsidR="000B4A87" w:rsidRPr="00BD5F35">
        <w:rPr>
          <w:rFonts w:ascii="Times New Roman" w:eastAsia="Times New Roman" w:hAnsi="Times New Roman" w:cs="Times New Roman"/>
          <w:sz w:val="28"/>
          <w:szCs w:val="28"/>
          <w:lang w:val="es-ES_tradnl" w:eastAsia="es-ES"/>
        </w:rPr>
        <w:t xml:space="preserve">del día, mes y año señalados en el encabezado de la presente Acta, el Presidente Municipal </w:t>
      </w:r>
      <w:r w:rsidR="000B4A87">
        <w:rPr>
          <w:rFonts w:ascii="Times New Roman" w:eastAsia="Times New Roman" w:hAnsi="Times New Roman" w:cs="Times New Roman"/>
          <w:sz w:val="28"/>
          <w:szCs w:val="28"/>
          <w:lang w:val="es-ES_tradnl" w:eastAsia="es-ES"/>
        </w:rPr>
        <w:t>Lic. Lorenzo Murguía López</w:t>
      </w:r>
      <w:r w:rsidR="000B4A87" w:rsidRPr="00BD5F35">
        <w:rPr>
          <w:rFonts w:ascii="Times New Roman" w:eastAsia="Times New Roman" w:hAnsi="Times New Roman" w:cs="Times New Roman"/>
          <w:sz w:val="28"/>
          <w:szCs w:val="28"/>
          <w:lang w:val="es-ES_tradnl" w:eastAsia="es-ES"/>
        </w:rPr>
        <w:t>, declara le</w:t>
      </w:r>
      <w:r w:rsidR="000B4A87">
        <w:rPr>
          <w:rFonts w:ascii="Times New Roman" w:eastAsia="Times New Roman" w:hAnsi="Times New Roman" w:cs="Times New Roman"/>
          <w:sz w:val="28"/>
          <w:szCs w:val="28"/>
          <w:lang w:val="es-ES_tradnl" w:eastAsia="es-ES"/>
        </w:rPr>
        <w:t>galmente clausurada</w:t>
      </w:r>
      <w:r w:rsidR="000B4A87" w:rsidRPr="00BD5F35">
        <w:rPr>
          <w:rFonts w:ascii="Times New Roman" w:eastAsia="Times New Roman" w:hAnsi="Times New Roman" w:cs="Times New Roman"/>
          <w:sz w:val="28"/>
          <w:szCs w:val="28"/>
          <w:lang w:val="es-ES_tradnl" w:eastAsia="es-ES"/>
        </w:rPr>
        <w:t xml:space="preserve"> </w:t>
      </w:r>
      <w:r w:rsidR="000B4A87">
        <w:rPr>
          <w:rFonts w:ascii="Times New Roman" w:eastAsia="Times New Roman" w:hAnsi="Times New Roman" w:cs="Times New Roman"/>
          <w:sz w:val="28"/>
          <w:szCs w:val="28"/>
          <w:lang w:val="es-ES_tradnl" w:eastAsia="es-ES"/>
        </w:rPr>
        <w:t xml:space="preserve">la </w:t>
      </w:r>
      <w:r w:rsidR="002A55E7">
        <w:rPr>
          <w:rFonts w:ascii="Times New Roman" w:eastAsia="Times New Roman" w:hAnsi="Times New Roman" w:cs="Times New Roman"/>
          <w:sz w:val="28"/>
          <w:szCs w:val="28"/>
          <w:u w:val="single"/>
          <w:lang w:val="es-ES_tradnl" w:eastAsia="es-ES"/>
        </w:rPr>
        <w:t>Vigésima Segunda</w:t>
      </w:r>
      <w:r w:rsidR="00F973E4">
        <w:rPr>
          <w:rFonts w:ascii="Times New Roman" w:eastAsia="Times New Roman" w:hAnsi="Times New Roman" w:cs="Times New Roman"/>
          <w:sz w:val="28"/>
          <w:szCs w:val="28"/>
          <w:u w:val="single"/>
          <w:lang w:val="es-ES_tradnl" w:eastAsia="es-ES"/>
        </w:rPr>
        <w:t xml:space="preserve"> </w:t>
      </w:r>
      <w:r w:rsidR="000B4A87" w:rsidRPr="006F4059">
        <w:rPr>
          <w:rFonts w:ascii="Times New Roman" w:eastAsia="Times New Roman" w:hAnsi="Times New Roman" w:cs="Times New Roman"/>
          <w:sz w:val="28"/>
          <w:szCs w:val="28"/>
          <w:u w:val="single"/>
          <w:lang w:val="es-ES_tradnl" w:eastAsia="es-ES"/>
        </w:rPr>
        <w:t>Sesión Ordinaria</w:t>
      </w:r>
      <w:r w:rsidR="000B4A87" w:rsidRPr="00BD5F35">
        <w:rPr>
          <w:rFonts w:ascii="Times New Roman" w:eastAsia="Times New Roman" w:hAnsi="Times New Roman" w:cs="Times New Roman"/>
          <w:sz w:val="28"/>
          <w:szCs w:val="28"/>
          <w:lang w:val="es-ES_tradnl" w:eastAsia="es-ES"/>
        </w:rPr>
        <w:t xml:space="preserve"> de Ayuntamiento, siendo válidos todos los acuerdos aquí tomados y firmando de conformidad los inte</w:t>
      </w:r>
      <w:r w:rsidR="000B4A87">
        <w:rPr>
          <w:rFonts w:ascii="Times New Roman" w:eastAsia="Times New Roman" w:hAnsi="Times New Roman" w:cs="Times New Roman"/>
          <w:sz w:val="28"/>
          <w:szCs w:val="28"/>
          <w:lang w:val="es-ES_tradnl" w:eastAsia="es-ES"/>
        </w:rPr>
        <w:t>grantes del cuerpo Edilicio 2015-2018</w:t>
      </w:r>
      <w:r w:rsidR="000B4A87" w:rsidRPr="00BD5F35">
        <w:rPr>
          <w:rFonts w:ascii="Times New Roman" w:eastAsia="Times New Roman" w:hAnsi="Times New Roman" w:cs="Times New Roman"/>
          <w:sz w:val="28"/>
          <w:szCs w:val="28"/>
          <w:lang w:val="es-ES_tradnl" w:eastAsia="es-ES"/>
        </w:rPr>
        <w:t xml:space="preserve"> dos mil quince</w:t>
      </w:r>
      <w:r w:rsidR="000B4A87">
        <w:rPr>
          <w:rFonts w:ascii="Times New Roman" w:eastAsia="Times New Roman" w:hAnsi="Times New Roman" w:cs="Times New Roman"/>
          <w:sz w:val="28"/>
          <w:szCs w:val="28"/>
          <w:lang w:val="es-ES_tradnl" w:eastAsia="es-ES"/>
        </w:rPr>
        <w:t>-dos mil diez y ocho</w:t>
      </w:r>
      <w:r w:rsidR="000B4A87" w:rsidRPr="00BD5F35">
        <w:rPr>
          <w:rFonts w:ascii="Times New Roman" w:eastAsia="Times New Roman" w:hAnsi="Times New Roman" w:cs="Times New Roman"/>
          <w:sz w:val="28"/>
          <w:szCs w:val="28"/>
          <w:lang w:val="es-ES_tradnl" w:eastAsia="es-ES"/>
        </w:rPr>
        <w:t xml:space="preserve">, que estuvieron presentes. </w:t>
      </w:r>
    </w:p>
    <w:p w:rsidR="000B4A87" w:rsidRDefault="000B4A87" w:rsidP="00AA75E6">
      <w:pPr>
        <w:spacing w:after="0" w:line="240" w:lineRule="auto"/>
        <w:ind w:left="1134"/>
        <w:jc w:val="both"/>
        <w:rPr>
          <w:rFonts w:ascii="Times New Roman" w:eastAsia="Times New Roman" w:hAnsi="Times New Roman" w:cs="Times New Roman"/>
          <w:sz w:val="28"/>
          <w:szCs w:val="28"/>
          <w:lang w:val="es-ES" w:eastAsia="es-ES"/>
        </w:rPr>
      </w:pPr>
      <w:r w:rsidRPr="00BD5F35">
        <w:rPr>
          <w:rFonts w:ascii="Times New Roman" w:eastAsia="Times New Roman" w:hAnsi="Times New Roman" w:cs="Times New Roman"/>
          <w:sz w:val="28"/>
          <w:szCs w:val="28"/>
          <w:lang w:val="es-ES" w:eastAsia="es-ES"/>
        </w:rPr>
        <w:t xml:space="preserve">             </w:t>
      </w:r>
    </w:p>
    <w:p w:rsidR="00421A5F" w:rsidRDefault="00421A5F" w:rsidP="00AA75E6">
      <w:pPr>
        <w:spacing w:after="0" w:line="240" w:lineRule="auto"/>
        <w:ind w:left="1134"/>
        <w:jc w:val="both"/>
        <w:rPr>
          <w:rFonts w:ascii="Times New Roman" w:eastAsia="Times New Roman" w:hAnsi="Times New Roman" w:cs="Times New Roman"/>
          <w:sz w:val="28"/>
          <w:szCs w:val="28"/>
          <w:lang w:val="es-ES" w:eastAsia="es-ES"/>
        </w:rPr>
      </w:pPr>
    </w:p>
    <w:p w:rsidR="00A91FD1" w:rsidRDefault="00A91FD1" w:rsidP="00AA75E6">
      <w:pPr>
        <w:spacing w:after="0" w:line="240" w:lineRule="auto"/>
        <w:ind w:left="1134"/>
        <w:jc w:val="both"/>
        <w:rPr>
          <w:rFonts w:ascii="Times New Roman" w:eastAsia="Times New Roman" w:hAnsi="Times New Roman" w:cs="Times New Roman"/>
          <w:sz w:val="28"/>
          <w:szCs w:val="28"/>
          <w:lang w:val="es-ES" w:eastAsia="es-ES"/>
        </w:rPr>
      </w:pPr>
    </w:p>
    <w:p w:rsidR="000B4A87" w:rsidRDefault="000B4A87" w:rsidP="00AA75E6">
      <w:pPr>
        <w:spacing w:after="0" w:line="240" w:lineRule="auto"/>
        <w:ind w:left="1134"/>
        <w:jc w:val="both"/>
        <w:rPr>
          <w:rFonts w:ascii="Times New Roman" w:eastAsia="Times New Roman" w:hAnsi="Times New Roman" w:cs="Times New Roman"/>
          <w:sz w:val="28"/>
          <w:szCs w:val="28"/>
          <w:lang w:val="es-ES" w:eastAsia="es-ES"/>
        </w:rPr>
      </w:pPr>
    </w:p>
    <w:p w:rsidR="000B4A87" w:rsidRPr="001B73BA" w:rsidRDefault="000B4A87" w:rsidP="00F973E4">
      <w:pPr>
        <w:spacing w:after="0" w:line="240" w:lineRule="auto"/>
        <w:ind w:left="1134"/>
        <w:jc w:val="center"/>
        <w:rPr>
          <w:rFonts w:ascii="Times New Roman" w:eastAsia="Times New Roman" w:hAnsi="Times New Roman" w:cs="Times New Roman"/>
          <w:b/>
          <w:bCs/>
          <w:sz w:val="24"/>
          <w:szCs w:val="24"/>
          <w:lang w:val="es-ES_tradnl" w:eastAsia="es-ES"/>
        </w:rPr>
      </w:pPr>
      <w:r w:rsidRPr="001B73BA">
        <w:rPr>
          <w:rFonts w:ascii="Times New Roman" w:eastAsia="Times New Roman" w:hAnsi="Times New Roman" w:cs="Times New Roman"/>
          <w:b/>
          <w:bCs/>
          <w:sz w:val="24"/>
          <w:szCs w:val="24"/>
          <w:lang w:val="es-ES_tradnl" w:eastAsia="es-ES"/>
        </w:rPr>
        <w:t>_____________________________________________</w:t>
      </w:r>
    </w:p>
    <w:p w:rsidR="000B4A87" w:rsidRPr="001B73BA" w:rsidRDefault="000B4A87" w:rsidP="00F973E4">
      <w:pPr>
        <w:tabs>
          <w:tab w:val="left" w:pos="2160"/>
          <w:tab w:val="left" w:pos="8222"/>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LIC. LORENZO MURGUÍA LÓPEZ</w:t>
      </w:r>
    </w:p>
    <w:p w:rsidR="000B4A87" w:rsidRPr="001B73BA" w:rsidRDefault="000B4A87" w:rsidP="00F973E4">
      <w:pPr>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PRESIDENTE MUNICIPAL</w:t>
      </w: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A91FD1" w:rsidRDefault="00A91FD1"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Pr="001B73BA" w:rsidRDefault="000B4A87" w:rsidP="00F973E4">
      <w:pPr>
        <w:tabs>
          <w:tab w:val="left" w:pos="2268"/>
          <w:tab w:val="left" w:pos="2410"/>
          <w:tab w:val="left" w:pos="3119"/>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AD7D6D" w:rsidRDefault="000B4A87" w:rsidP="00AD7D6D">
      <w:pPr>
        <w:tabs>
          <w:tab w:val="left" w:pos="2160"/>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w:t>
      </w:r>
      <w:r w:rsidR="00C0141B">
        <w:rPr>
          <w:rFonts w:ascii="Times New Roman" w:eastAsia="Times New Roman" w:hAnsi="Times New Roman" w:cs="Times New Roman"/>
          <w:sz w:val="24"/>
          <w:szCs w:val="24"/>
          <w:lang w:val="es-ES" w:eastAsia="es-ES"/>
        </w:rPr>
        <w:t xml:space="preserve"> </w:t>
      </w:r>
      <w:r w:rsidR="002A55E7">
        <w:rPr>
          <w:rFonts w:ascii="Times New Roman" w:eastAsia="Times New Roman" w:hAnsi="Times New Roman" w:cs="Times New Roman"/>
          <w:sz w:val="24"/>
          <w:szCs w:val="24"/>
          <w:lang w:val="es-ES" w:eastAsia="es-ES"/>
        </w:rPr>
        <w:t>LDG. KARINA LIZETTE MORALES PÉREZ</w:t>
      </w:r>
    </w:p>
    <w:p w:rsidR="000B4A87" w:rsidRPr="001B73BA" w:rsidRDefault="00AD7D6D" w:rsidP="00AD7D6D">
      <w:pPr>
        <w:tabs>
          <w:tab w:val="left" w:pos="2160"/>
          <w:tab w:val="left" w:pos="3261"/>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S</w:t>
      </w:r>
      <w:r w:rsidR="000B4A87" w:rsidRPr="001B73BA">
        <w:rPr>
          <w:rFonts w:ascii="Times New Roman" w:eastAsia="Times New Roman" w:hAnsi="Times New Roman" w:cs="Times New Roman"/>
          <w:b/>
          <w:sz w:val="24"/>
          <w:szCs w:val="24"/>
          <w:lang w:val="es-ES" w:eastAsia="es-ES"/>
        </w:rPr>
        <w:t>ÍNDICO</w:t>
      </w:r>
      <w:r w:rsidR="002A55E7">
        <w:rPr>
          <w:rFonts w:ascii="Times New Roman" w:eastAsia="Times New Roman" w:hAnsi="Times New Roman" w:cs="Times New Roman"/>
          <w:b/>
          <w:sz w:val="24"/>
          <w:szCs w:val="24"/>
          <w:lang w:val="es-ES" w:eastAsia="es-ES"/>
        </w:rPr>
        <w:t xml:space="preserve"> MUNICIPAL</w:t>
      </w: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rPr>
      </w:pPr>
    </w:p>
    <w:p w:rsidR="00A91FD1" w:rsidRDefault="00A91FD1" w:rsidP="00F973E4">
      <w:pPr>
        <w:spacing w:after="0" w:line="240" w:lineRule="auto"/>
        <w:ind w:left="1134"/>
        <w:jc w:val="center"/>
        <w:rPr>
          <w:rFonts w:ascii="Times New Roman" w:eastAsia="Times New Roman" w:hAnsi="Times New Roman" w:cs="Times New Roman"/>
          <w:sz w:val="24"/>
          <w:szCs w:val="24"/>
          <w:lang w:val="es-ES_tradnl" w:eastAsia="es-ES"/>
        </w:rPr>
      </w:pPr>
    </w:p>
    <w:p w:rsidR="00A91FD1" w:rsidRDefault="00A91FD1" w:rsidP="00F973E4">
      <w:pPr>
        <w:spacing w:after="0" w:line="240" w:lineRule="auto"/>
        <w:ind w:left="1134"/>
        <w:jc w:val="center"/>
        <w:rPr>
          <w:rFonts w:ascii="Times New Roman" w:eastAsia="Times New Roman" w:hAnsi="Times New Roman" w:cs="Times New Roman"/>
          <w:sz w:val="24"/>
          <w:szCs w:val="24"/>
          <w:lang w:val="es-ES_tradnl" w:eastAsia="es-ES"/>
        </w:rPr>
      </w:pPr>
    </w:p>
    <w:p w:rsidR="000B4A87" w:rsidRPr="001B73BA" w:rsidRDefault="000B4A87" w:rsidP="00F973E4">
      <w:pPr>
        <w:tabs>
          <w:tab w:val="left" w:pos="2268"/>
          <w:tab w:val="left" w:pos="2835"/>
          <w:tab w:val="left" w:pos="3420"/>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_______________________________________________</w:t>
      </w:r>
    </w:p>
    <w:p w:rsidR="000B4A87" w:rsidRPr="001B73BA" w:rsidRDefault="00C0141B"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ING</w:t>
      </w:r>
      <w:r w:rsidR="000B4A87" w:rsidRPr="001B73BA">
        <w:rPr>
          <w:rFonts w:ascii="Times New Roman" w:eastAsia="Times New Roman" w:hAnsi="Times New Roman" w:cs="Times New Roman"/>
          <w:sz w:val="24"/>
          <w:szCs w:val="24"/>
          <w:lang w:val="es-ES" w:eastAsia="es-ES"/>
        </w:rPr>
        <w:t xml:space="preserve">. FRANCISCO </w:t>
      </w:r>
      <w:r w:rsidR="002A55E7">
        <w:rPr>
          <w:rFonts w:ascii="Times New Roman" w:eastAsia="Times New Roman" w:hAnsi="Times New Roman" w:cs="Times New Roman"/>
          <w:sz w:val="24"/>
          <w:szCs w:val="24"/>
          <w:lang w:val="es-ES" w:eastAsia="es-ES"/>
        </w:rPr>
        <w:t xml:space="preserve">JAVIER </w:t>
      </w:r>
      <w:r w:rsidR="000B4A87" w:rsidRPr="001B73BA">
        <w:rPr>
          <w:rFonts w:ascii="Times New Roman" w:eastAsia="Times New Roman" w:hAnsi="Times New Roman" w:cs="Times New Roman"/>
          <w:sz w:val="24"/>
          <w:szCs w:val="24"/>
          <w:lang w:val="es-ES" w:eastAsia="es-ES"/>
        </w:rPr>
        <w:t>AGUILAR MACIAS</w:t>
      </w:r>
    </w:p>
    <w:p w:rsidR="000B4A87" w:rsidRPr="001B73BA" w:rsidRDefault="000B4A87" w:rsidP="00F973E4">
      <w:pPr>
        <w:tabs>
          <w:tab w:val="left" w:pos="931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Pr="001B73BA" w:rsidRDefault="000B4A87" w:rsidP="00F973E4">
      <w:pPr>
        <w:spacing w:after="0" w:line="240" w:lineRule="auto"/>
        <w:ind w:left="1134"/>
        <w:jc w:val="center"/>
        <w:rPr>
          <w:rFonts w:ascii="Times New Roman" w:eastAsia="Times New Roman" w:hAnsi="Times New Roman" w:cs="Times New Roman"/>
          <w:sz w:val="24"/>
          <w:szCs w:val="24"/>
          <w:lang w:val="es-ES_tradnl" w:eastAsia="es-ES"/>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0B4A87" w:rsidRDefault="000B4A87" w:rsidP="00F973E4">
      <w:pPr>
        <w:tabs>
          <w:tab w:val="left" w:pos="2268"/>
          <w:tab w:val="left" w:pos="3119"/>
        </w:tabs>
        <w:spacing w:after="0" w:line="240" w:lineRule="auto"/>
        <w:ind w:left="1134"/>
        <w:jc w:val="center"/>
        <w:rPr>
          <w:rFonts w:ascii="Times New Roman" w:eastAsia="Times New Roman" w:hAnsi="Times New Roman" w:cs="Times New Roman"/>
          <w:sz w:val="24"/>
          <w:szCs w:val="24"/>
          <w:lang w:val="es-ES_tradnl" w:eastAsia="es-ES"/>
        </w:rPr>
      </w:pPr>
    </w:p>
    <w:p w:rsidR="000B4A87" w:rsidRPr="001B73BA" w:rsidRDefault="000B4A87" w:rsidP="00F973E4">
      <w:pPr>
        <w:tabs>
          <w:tab w:val="left" w:pos="2268"/>
          <w:tab w:val="left" w:pos="3119"/>
        </w:tabs>
        <w:spacing w:after="0" w:line="240" w:lineRule="auto"/>
        <w:ind w:left="1134"/>
        <w:jc w:val="center"/>
        <w:rPr>
          <w:rFonts w:ascii="Times New Roman" w:eastAsia="Times New Roman" w:hAnsi="Times New Roman" w:cs="Times New Roman"/>
          <w:b/>
          <w:bCs/>
          <w:sz w:val="24"/>
          <w:szCs w:val="24"/>
          <w:lang w:val="es-ES_tradnl" w:eastAsia="es-ES"/>
        </w:rPr>
      </w:pPr>
      <w:r>
        <w:rPr>
          <w:rFonts w:ascii="Times New Roman" w:eastAsia="Times New Roman" w:hAnsi="Times New Roman" w:cs="Times New Roman"/>
          <w:sz w:val="24"/>
          <w:szCs w:val="24"/>
          <w:lang w:val="es-ES_tradnl" w:eastAsia="es-ES"/>
        </w:rPr>
        <w:t>_</w:t>
      </w:r>
      <w:r w:rsidRPr="001B73BA">
        <w:rPr>
          <w:rFonts w:ascii="Times New Roman" w:eastAsia="Times New Roman" w:hAnsi="Times New Roman" w:cs="Times New Roman"/>
          <w:sz w:val="24"/>
          <w:szCs w:val="24"/>
          <w:lang w:val="es-ES_tradnl" w:eastAsia="es-ES"/>
        </w:rPr>
        <w:t>_____________________________________________</w:t>
      </w: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MARIA GUADALUPE CHÁVEZ MURGUÍA</w:t>
      </w:r>
    </w:p>
    <w:p w:rsidR="000B4A87" w:rsidRPr="00A12C8D"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n-US" w:eastAsia="es-ES"/>
        </w:rPr>
      </w:pPr>
      <w:r w:rsidRPr="00A12C8D">
        <w:rPr>
          <w:rFonts w:ascii="Times New Roman" w:eastAsia="Times New Roman" w:hAnsi="Times New Roman" w:cs="Times New Roman"/>
          <w:b/>
          <w:sz w:val="24"/>
          <w:szCs w:val="24"/>
          <w:lang w:val="en-US" w:eastAsia="es-ES"/>
        </w:rPr>
        <w:t>REGIDORA</w:t>
      </w:r>
    </w:p>
    <w:p w:rsidR="000B4A87" w:rsidRPr="00A12C8D"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n-US" w:eastAsia="es-ES"/>
        </w:rPr>
      </w:pPr>
    </w:p>
    <w:p w:rsidR="000B4A87" w:rsidRPr="00A12C8D"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n-US" w:eastAsia="es-ES"/>
        </w:rPr>
      </w:pPr>
    </w:p>
    <w:p w:rsidR="004768EC" w:rsidRPr="007412CB" w:rsidRDefault="004768EC" w:rsidP="004768EC">
      <w:pPr>
        <w:spacing w:after="0" w:line="240" w:lineRule="auto"/>
        <w:ind w:left="1134"/>
        <w:jc w:val="center"/>
        <w:rPr>
          <w:rFonts w:ascii="Times New Roman" w:eastAsia="Times New Roman" w:hAnsi="Times New Roman" w:cs="Times New Roman"/>
          <w:b/>
          <w:color w:val="70AD47"/>
          <w:spacing w:val="10"/>
          <w:sz w:val="24"/>
          <w:szCs w:val="24"/>
          <w:lang w:val="en-U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7412CB">
        <w:rPr>
          <w:rFonts w:ascii="Times New Roman" w:eastAsia="Times New Roman" w:hAnsi="Times New Roman" w:cs="Times New Roman"/>
          <w:b/>
          <w:color w:val="70AD47"/>
          <w:spacing w:val="10"/>
          <w:sz w:val="24"/>
          <w:szCs w:val="24"/>
          <w:lang w:val="en-U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I N A S I S T I O</w:t>
      </w:r>
    </w:p>
    <w:p w:rsidR="004768EC" w:rsidRPr="00A12C8D" w:rsidRDefault="004768EC" w:rsidP="004768EC">
      <w:pPr>
        <w:spacing w:after="0" w:line="240" w:lineRule="auto"/>
        <w:ind w:left="1134"/>
        <w:jc w:val="center"/>
        <w:rPr>
          <w:rFonts w:ascii="Times New Roman" w:eastAsia="Times New Roman" w:hAnsi="Times New Roman" w:cs="Times New Roman"/>
          <w:sz w:val="24"/>
          <w:szCs w:val="24"/>
          <w:lang w:eastAsia="es-ES"/>
        </w:rPr>
      </w:pPr>
      <w:r w:rsidRPr="007412CB">
        <w:rPr>
          <w:rFonts w:ascii="Times New Roman" w:eastAsia="Times New Roman" w:hAnsi="Times New Roman" w:cs="Times New Roman"/>
          <w:sz w:val="24"/>
          <w:szCs w:val="24"/>
          <w:lang w:val="en-US" w:eastAsia="es-ES"/>
        </w:rPr>
        <w:t xml:space="preserve">             </w:t>
      </w:r>
      <w:r w:rsidRPr="00A12C8D">
        <w:rPr>
          <w:rFonts w:ascii="Times New Roman" w:eastAsia="Times New Roman" w:hAnsi="Times New Roman" w:cs="Times New Roman"/>
          <w:sz w:val="24"/>
          <w:szCs w:val="24"/>
          <w:lang w:eastAsia="es-ES"/>
        </w:rPr>
        <w:t xml:space="preserve">_______________________________________________ </w:t>
      </w:r>
      <w:r w:rsidRPr="00A12C8D">
        <w:rPr>
          <w:rFonts w:ascii="Times New Roman" w:eastAsia="Times New Roman" w:hAnsi="Times New Roman" w:cs="Times New Roman"/>
          <w:sz w:val="24"/>
          <w:szCs w:val="24"/>
          <w:lang w:eastAsia="es-ES"/>
        </w:rPr>
        <w:tab/>
        <w:t xml:space="preserve"> </w:t>
      </w:r>
      <w:r w:rsidRPr="00A12C8D">
        <w:rPr>
          <w:rFonts w:ascii="Times New Roman" w:eastAsia="Times New Roman" w:hAnsi="Times New Roman" w:cs="Times New Roman"/>
          <w:sz w:val="24"/>
          <w:szCs w:val="24"/>
          <w:lang w:eastAsia="es-ES"/>
        </w:rPr>
        <w:tab/>
      </w:r>
    </w:p>
    <w:p w:rsidR="004768EC" w:rsidRPr="00A12C8D" w:rsidRDefault="004768EC" w:rsidP="004768EC">
      <w:pPr>
        <w:spacing w:after="0" w:line="240" w:lineRule="auto"/>
        <w:ind w:left="1134"/>
        <w:jc w:val="center"/>
        <w:rPr>
          <w:rFonts w:ascii="Times New Roman" w:eastAsia="Times New Roman" w:hAnsi="Times New Roman" w:cs="Times New Roman"/>
          <w:sz w:val="24"/>
          <w:szCs w:val="24"/>
          <w:lang w:eastAsia="es-ES"/>
        </w:rPr>
      </w:pPr>
      <w:r w:rsidRPr="00A12C8D">
        <w:rPr>
          <w:rFonts w:ascii="Times New Roman" w:eastAsia="Times New Roman" w:hAnsi="Times New Roman" w:cs="Times New Roman"/>
          <w:sz w:val="24"/>
          <w:szCs w:val="24"/>
          <w:lang w:eastAsia="es-ES"/>
        </w:rPr>
        <w:t>C. ALFREDO GARCÍA BARBA</w:t>
      </w:r>
    </w:p>
    <w:p w:rsidR="004768EC" w:rsidRDefault="004768EC" w:rsidP="004768E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4768EC" w:rsidRDefault="004768EC"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p>
    <w:p w:rsidR="004768EC" w:rsidRDefault="004768EC"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p>
    <w:p w:rsidR="004768EC" w:rsidRDefault="004768EC"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p>
    <w:p w:rsidR="004768EC" w:rsidRDefault="004768EC" w:rsidP="00F973E4">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p>
    <w:p w:rsidR="000B4A87" w:rsidRPr="001B73BA" w:rsidRDefault="000B4A87" w:rsidP="00F973E4">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w:t>
      </w:r>
    </w:p>
    <w:p w:rsidR="000B4A87" w:rsidRPr="001B73BA" w:rsidRDefault="000B4A87" w:rsidP="00F973E4">
      <w:pPr>
        <w:tabs>
          <w:tab w:val="left" w:pos="4215"/>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DRA. NADIA SARAY GÜITRÓN GÓMEZ</w:t>
      </w:r>
    </w:p>
    <w:p w:rsidR="000B4A87" w:rsidRPr="00A12C8D" w:rsidRDefault="000B4A87" w:rsidP="00F973E4">
      <w:pPr>
        <w:tabs>
          <w:tab w:val="left" w:pos="4215"/>
        </w:tabs>
        <w:spacing w:after="0" w:line="240" w:lineRule="auto"/>
        <w:ind w:left="1134"/>
        <w:jc w:val="center"/>
        <w:rPr>
          <w:rFonts w:ascii="Times New Roman" w:eastAsia="Times New Roman" w:hAnsi="Times New Roman" w:cs="Times New Roman"/>
          <w:b/>
          <w:sz w:val="24"/>
          <w:szCs w:val="24"/>
          <w:lang w:eastAsia="es-ES"/>
        </w:rPr>
      </w:pPr>
      <w:r w:rsidRPr="00A12C8D">
        <w:rPr>
          <w:rFonts w:ascii="Times New Roman" w:eastAsia="Times New Roman" w:hAnsi="Times New Roman" w:cs="Times New Roman"/>
          <w:b/>
          <w:sz w:val="24"/>
          <w:szCs w:val="24"/>
          <w:lang w:eastAsia="es-ES"/>
        </w:rPr>
        <w:t>REGIDORA</w:t>
      </w:r>
    </w:p>
    <w:p w:rsidR="000B4A87" w:rsidRPr="00A12C8D" w:rsidRDefault="000B4A87" w:rsidP="00F973E4">
      <w:pPr>
        <w:spacing w:after="0" w:line="240" w:lineRule="auto"/>
        <w:ind w:left="1134"/>
        <w:jc w:val="center"/>
        <w:rPr>
          <w:rFonts w:ascii="Times New Roman" w:eastAsia="Times New Roman" w:hAnsi="Times New Roman" w:cs="Times New Roman"/>
          <w:sz w:val="24"/>
          <w:szCs w:val="24"/>
          <w:lang w:eastAsia="es-ES"/>
        </w:rPr>
      </w:pPr>
    </w:p>
    <w:p w:rsidR="00EC2EC4" w:rsidRPr="00A12C8D" w:rsidRDefault="00EC2EC4" w:rsidP="00F973E4">
      <w:pPr>
        <w:spacing w:after="0" w:line="240" w:lineRule="auto"/>
        <w:ind w:left="1134"/>
        <w:jc w:val="center"/>
        <w:rPr>
          <w:rFonts w:ascii="Times New Roman" w:eastAsia="Times New Roman" w:hAnsi="Times New Roman" w:cs="Times New Roman"/>
          <w:b/>
          <w:color w:val="70AD47"/>
          <w:spacing w:val="10"/>
          <w:sz w:val="24"/>
          <w:szCs w:val="24"/>
          <w:lang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4768EC" w:rsidRPr="001B73BA" w:rsidRDefault="004768EC" w:rsidP="004768EC">
      <w:pPr>
        <w:tabs>
          <w:tab w:val="left" w:pos="2268"/>
          <w:tab w:val="left" w:pos="2835"/>
          <w:tab w:val="left" w:pos="3119"/>
          <w:tab w:val="left" w:pos="893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________________________________________________</w:t>
      </w:r>
    </w:p>
    <w:p w:rsidR="004768EC" w:rsidRPr="001B73BA" w:rsidRDefault="004768EC" w:rsidP="004768EC">
      <w:pPr>
        <w:tabs>
          <w:tab w:val="left" w:pos="2160"/>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ING. SALVADOR JESÚS PÉREZ TOPETE</w:t>
      </w:r>
    </w:p>
    <w:p w:rsidR="004768EC" w:rsidRDefault="004768EC" w:rsidP="004768EC">
      <w:pPr>
        <w:tabs>
          <w:tab w:val="left" w:pos="2160"/>
          <w:tab w:val="left" w:pos="4678"/>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421A5F" w:rsidRDefault="00421A5F" w:rsidP="00F973E4">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4768EC" w:rsidRDefault="004768EC"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4768EC" w:rsidRDefault="004768EC"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4768EC" w:rsidRDefault="004768EC"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p>
    <w:p w:rsidR="000B4A87" w:rsidRPr="001B73BA" w:rsidRDefault="000B4A87" w:rsidP="00F973E4">
      <w:pPr>
        <w:tabs>
          <w:tab w:val="left" w:pos="2268"/>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________________________________________________</w:t>
      </w:r>
    </w:p>
    <w:p w:rsidR="000B4A87" w:rsidRPr="001B73BA" w:rsidRDefault="000B4A87" w:rsidP="00F973E4">
      <w:pPr>
        <w:keepNext/>
        <w:tabs>
          <w:tab w:val="left" w:pos="2160"/>
        </w:tabs>
        <w:spacing w:after="0" w:line="240" w:lineRule="auto"/>
        <w:ind w:left="1134"/>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C. ING. JUAN MIGUEL OROZCO ZAVALZA</w:t>
      </w:r>
    </w:p>
    <w:p w:rsidR="000B4A87" w:rsidRPr="001B73BA" w:rsidRDefault="000B4A87" w:rsidP="00F973E4">
      <w:pPr>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Default="000B4A87" w:rsidP="00F973E4">
      <w:pPr>
        <w:tabs>
          <w:tab w:val="left" w:pos="5380"/>
        </w:tabs>
        <w:spacing w:after="0" w:line="240" w:lineRule="auto"/>
        <w:ind w:left="1134"/>
        <w:jc w:val="center"/>
        <w:rPr>
          <w:rFonts w:ascii="Times New Roman" w:eastAsia="Times New Roman" w:hAnsi="Times New Roman" w:cs="Times New Roman"/>
          <w:sz w:val="20"/>
          <w:szCs w:val="24"/>
          <w:lang w:val="es-ES_tradnl"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__________________________________________________</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ROSALIO GUERRA BELTRAN</w:t>
      </w:r>
    </w:p>
    <w:p w:rsidR="000B4A87" w:rsidRPr="001B73BA"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Pr="00F93CA2"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eastAsia="es-ES"/>
        </w:rPr>
      </w:pPr>
    </w:p>
    <w:p w:rsidR="000B4A87" w:rsidRDefault="000B4A87"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A91FD1" w:rsidRDefault="00A91FD1"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A91FD1" w:rsidRDefault="00A91FD1"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A91FD1" w:rsidRDefault="00A91FD1" w:rsidP="00A91FD1">
      <w:pPr>
        <w:tabs>
          <w:tab w:val="left" w:pos="1418"/>
        </w:tabs>
        <w:ind w:left="1134"/>
        <w:jc w:val="both"/>
        <w:rPr>
          <w:rFonts w:ascii="Times New Roman" w:eastAsia="Times New Roman" w:hAnsi="Times New Roman" w:cs="Times New Roman"/>
          <w:sz w:val="20"/>
          <w:szCs w:val="24"/>
          <w:lang w:val="es-ES_tradnl" w:eastAsia="es-ES"/>
        </w:rPr>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 xml:space="preserve">al Acta de Ayuntamiento Número </w:t>
      </w:r>
      <w:r w:rsidR="002A55E7">
        <w:rPr>
          <w:rFonts w:ascii="Times New Roman" w:eastAsia="Times New Roman" w:hAnsi="Times New Roman" w:cs="Times New Roman"/>
          <w:sz w:val="20"/>
          <w:szCs w:val="24"/>
          <w:lang w:val="es-ES_tradnl" w:eastAsia="es-ES"/>
        </w:rPr>
        <w:t>22</w:t>
      </w:r>
      <w:r w:rsidRPr="00BD5F35">
        <w:rPr>
          <w:rFonts w:ascii="Times New Roman" w:eastAsia="Times New Roman" w:hAnsi="Times New Roman" w:cs="Times New Roman"/>
          <w:sz w:val="20"/>
          <w:szCs w:val="24"/>
          <w:lang w:val="es-ES_tradnl" w:eastAsia="es-ES"/>
        </w:rPr>
        <w:t xml:space="preserve"> </w:t>
      </w:r>
      <w:r w:rsidR="002A55E7">
        <w:rPr>
          <w:rFonts w:ascii="Times New Roman" w:eastAsia="Times New Roman" w:hAnsi="Times New Roman" w:cs="Times New Roman"/>
          <w:sz w:val="20"/>
          <w:szCs w:val="24"/>
          <w:lang w:val="es-ES_tradnl" w:eastAsia="es-ES"/>
        </w:rPr>
        <w:t>Veintidós</w:t>
      </w:r>
      <w:r w:rsidRPr="00BD5F35">
        <w:rPr>
          <w:rFonts w:ascii="Times New Roman" w:eastAsia="Times New Roman" w:hAnsi="Times New Roman" w:cs="Times New Roman"/>
          <w:sz w:val="20"/>
          <w:szCs w:val="24"/>
          <w:lang w:val="es-ES_tradnl" w:eastAsia="es-ES"/>
        </w:rPr>
        <w:t xml:space="preserve"> levantada en Sesión Ordinaria el día </w:t>
      </w:r>
      <w:r w:rsidR="002A55E7">
        <w:rPr>
          <w:rFonts w:ascii="Times New Roman" w:eastAsia="Times New Roman" w:hAnsi="Times New Roman" w:cs="Times New Roman"/>
          <w:sz w:val="20"/>
          <w:szCs w:val="24"/>
          <w:lang w:val="es-ES_tradnl" w:eastAsia="es-ES"/>
        </w:rPr>
        <w:t>06</w:t>
      </w:r>
      <w:r>
        <w:rPr>
          <w:rFonts w:ascii="Times New Roman" w:eastAsia="Times New Roman" w:hAnsi="Times New Roman" w:cs="Times New Roman"/>
          <w:sz w:val="20"/>
          <w:szCs w:val="24"/>
          <w:lang w:val="es-ES_tradnl" w:eastAsia="es-ES"/>
        </w:rPr>
        <w:t xml:space="preserve"> </w:t>
      </w:r>
      <w:r w:rsidR="002A55E7">
        <w:rPr>
          <w:rFonts w:ascii="Times New Roman" w:eastAsia="Times New Roman" w:hAnsi="Times New Roman" w:cs="Times New Roman"/>
          <w:sz w:val="20"/>
          <w:szCs w:val="24"/>
          <w:lang w:val="es-ES_tradnl" w:eastAsia="es-ES"/>
        </w:rPr>
        <w:t>seis</w:t>
      </w:r>
      <w:r>
        <w:rPr>
          <w:rFonts w:ascii="Times New Roman" w:eastAsia="Times New Roman" w:hAnsi="Times New Roman" w:cs="Times New Roman"/>
          <w:sz w:val="20"/>
          <w:szCs w:val="24"/>
          <w:lang w:val="es-ES_tradnl" w:eastAsia="es-ES"/>
        </w:rPr>
        <w:t xml:space="preserve"> d</w:t>
      </w:r>
      <w:r w:rsidRPr="00BD5F35">
        <w:rPr>
          <w:rFonts w:ascii="Times New Roman" w:eastAsia="Times New Roman" w:hAnsi="Times New Roman" w:cs="Times New Roman"/>
          <w:sz w:val="20"/>
          <w:szCs w:val="24"/>
          <w:lang w:val="es-ES_tradnl" w:eastAsia="es-ES"/>
        </w:rPr>
        <w:t xml:space="preserve">e </w:t>
      </w:r>
      <w:r w:rsidR="002A55E7">
        <w:rPr>
          <w:rFonts w:ascii="Times New Roman" w:eastAsia="Times New Roman" w:hAnsi="Times New Roman" w:cs="Times New Roman"/>
          <w:sz w:val="20"/>
          <w:szCs w:val="24"/>
          <w:lang w:val="es-ES_tradnl" w:eastAsia="es-ES"/>
        </w:rPr>
        <w:t>abril</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7</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siete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p>
    <w:p w:rsidR="00A91FD1" w:rsidRPr="00A91FD1" w:rsidRDefault="00A91FD1" w:rsidP="00F973E4">
      <w:pPr>
        <w:tabs>
          <w:tab w:val="left" w:pos="9195"/>
        </w:tabs>
        <w:spacing w:after="0" w:line="240" w:lineRule="auto"/>
        <w:ind w:left="1134"/>
        <w:jc w:val="center"/>
        <w:rPr>
          <w:rFonts w:ascii="Times New Roman" w:eastAsia="Times New Roman" w:hAnsi="Times New Roman" w:cs="Times New Roman"/>
          <w:b/>
          <w:sz w:val="24"/>
          <w:szCs w:val="24"/>
          <w:lang w:val="es-ES_tradnl" w:eastAsia="es-ES"/>
        </w:rPr>
      </w:pPr>
    </w:p>
    <w:p w:rsidR="00A91FD1" w:rsidRDefault="00A91FD1"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A91FD1" w:rsidRDefault="00A91FD1"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4768EC" w:rsidRDefault="004768EC"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4768EC" w:rsidRDefault="004768EC" w:rsidP="00F973E4">
      <w:pPr>
        <w:tabs>
          <w:tab w:val="left" w:pos="9195"/>
        </w:tabs>
        <w:spacing w:after="0" w:line="240" w:lineRule="auto"/>
        <w:ind w:left="1134"/>
        <w:jc w:val="center"/>
        <w:rPr>
          <w:rFonts w:ascii="Times New Roman" w:eastAsia="Times New Roman" w:hAnsi="Times New Roman" w:cs="Times New Roman"/>
          <w:b/>
          <w:sz w:val="24"/>
          <w:szCs w:val="24"/>
          <w:lang w:val="es-ES" w:eastAsia="es-ES"/>
        </w:rPr>
      </w:pPr>
    </w:p>
    <w:p w:rsidR="000B4A87" w:rsidRPr="001B73BA" w:rsidRDefault="000B4A87" w:rsidP="00F973E4">
      <w:pPr>
        <w:tabs>
          <w:tab w:val="left" w:pos="2552"/>
          <w:tab w:val="left" w:pos="3330"/>
        </w:tabs>
        <w:spacing w:after="0" w:line="240" w:lineRule="auto"/>
        <w:ind w:left="1134"/>
        <w:jc w:val="center"/>
        <w:rPr>
          <w:rFonts w:ascii="Times New Roman" w:eastAsia="Times New Roman" w:hAnsi="Times New Roman" w:cs="Times New Roman"/>
          <w:b/>
          <w:sz w:val="24"/>
          <w:szCs w:val="24"/>
          <w:lang w:val="es-ES" w:eastAsia="es-ES"/>
        </w:rPr>
      </w:pPr>
      <w:r w:rsidRPr="001B73BA">
        <w:rPr>
          <w:rFonts w:ascii="Times New Roman" w:eastAsia="Times New Roman" w:hAnsi="Times New Roman" w:cs="Times New Roman"/>
          <w:b/>
          <w:sz w:val="24"/>
          <w:szCs w:val="24"/>
          <w:lang w:val="es-ES" w:eastAsia="es-ES"/>
        </w:rPr>
        <w:t>______________________________________________</w:t>
      </w:r>
    </w:p>
    <w:p w:rsidR="000B4A87" w:rsidRPr="001B73BA" w:rsidRDefault="000B4A87" w:rsidP="00F973E4">
      <w:pPr>
        <w:tabs>
          <w:tab w:val="left" w:pos="472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C. JOSÉ ÁNGEL PRUDENCIO VARGAS</w:t>
      </w:r>
    </w:p>
    <w:p w:rsidR="000B4A87" w:rsidRPr="001B73BA" w:rsidRDefault="000B4A87" w:rsidP="00F973E4">
      <w:pPr>
        <w:tabs>
          <w:tab w:val="left" w:pos="4725"/>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b/>
          <w:sz w:val="24"/>
          <w:szCs w:val="24"/>
          <w:lang w:val="es-ES" w:eastAsia="es-ES"/>
        </w:rPr>
        <w:t>REGIDOR</w:t>
      </w:r>
    </w:p>
    <w:p w:rsidR="000B4A87" w:rsidRDefault="000B4A87"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A91FD1" w:rsidRDefault="00A91FD1" w:rsidP="00F973E4">
      <w:pPr>
        <w:tabs>
          <w:tab w:val="left" w:pos="2160"/>
        </w:tabs>
        <w:spacing w:after="0" w:line="240" w:lineRule="auto"/>
        <w:ind w:left="1134"/>
        <w:jc w:val="center"/>
        <w:rPr>
          <w:rFonts w:ascii="Times New Roman" w:eastAsia="Times New Roman" w:hAnsi="Times New Roman" w:cs="Times New Roman"/>
          <w:b/>
          <w:color w:val="5B9BD5" w:themeColor="accent1"/>
          <w:sz w:val="24"/>
          <w:szCs w:val="24"/>
          <w:lang w:val="es-ES" w:eastAsia="es-ES"/>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p>
    <w:p w:rsidR="000B4A87" w:rsidRDefault="000B4A87"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4768EC" w:rsidRPr="004F569B" w:rsidRDefault="004768EC" w:rsidP="00F973E4">
      <w:pPr>
        <w:tabs>
          <w:tab w:val="left" w:pos="2160"/>
        </w:tabs>
        <w:spacing w:after="0" w:line="240" w:lineRule="auto"/>
        <w:ind w:left="1134"/>
        <w:jc w:val="center"/>
        <w:rPr>
          <w:rFonts w:ascii="Times New Roman" w:eastAsia="Times New Roman" w:hAnsi="Times New Roman" w:cs="Times New Roman"/>
          <w:b/>
          <w:color w:val="70AD47"/>
          <w:spacing w:val="10"/>
          <w:sz w:val="24"/>
          <w:szCs w:val="24"/>
          <w:lang w:val="es-ES" w:eastAsia="es-ES"/>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0B4A87" w:rsidRPr="001B73BA" w:rsidRDefault="000B4A87" w:rsidP="00BC534C">
      <w:pPr>
        <w:tabs>
          <w:tab w:val="left" w:pos="2268"/>
          <w:tab w:val="left" w:pos="2835"/>
          <w:tab w:val="left" w:pos="3261"/>
        </w:tabs>
        <w:spacing w:after="0" w:line="240" w:lineRule="auto"/>
        <w:ind w:left="1134"/>
        <w:jc w:val="center"/>
        <w:rPr>
          <w:rFonts w:ascii="Times New Roman" w:eastAsia="Times New Roman" w:hAnsi="Times New Roman" w:cs="Times New Roman"/>
          <w:sz w:val="24"/>
          <w:szCs w:val="24"/>
          <w:lang w:val="es-ES" w:eastAsia="es-ES"/>
        </w:rPr>
      </w:pPr>
      <w:r w:rsidRPr="001B73BA">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lang w:val="es-ES" w:eastAsia="es-ES"/>
        </w:rPr>
        <w:t xml:space="preserve"> </w:t>
      </w:r>
      <w:r w:rsidRPr="001B73BA">
        <w:rPr>
          <w:rFonts w:ascii="Times New Roman" w:eastAsia="Times New Roman" w:hAnsi="Times New Roman" w:cs="Times New Roman"/>
          <w:sz w:val="24"/>
          <w:szCs w:val="24"/>
          <w:lang w:val="es-ES" w:eastAsia="es-ES"/>
        </w:rPr>
        <w:t xml:space="preserve"> _______________________________________________</w:t>
      </w:r>
    </w:p>
    <w:p w:rsidR="000B4A87" w:rsidRPr="001B73BA" w:rsidRDefault="000B4A87" w:rsidP="00BC534C">
      <w:pPr>
        <w:keepNext/>
        <w:tabs>
          <w:tab w:val="left" w:pos="2268"/>
        </w:tabs>
        <w:spacing w:after="0" w:line="240" w:lineRule="auto"/>
        <w:ind w:left="1134"/>
        <w:jc w:val="center"/>
        <w:outlineLvl w:val="0"/>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C. LIC. ILEANA MARLENEE ZABALZA PELAYO</w:t>
      </w:r>
    </w:p>
    <w:p w:rsidR="000B4A87" w:rsidRPr="001B73BA" w:rsidRDefault="000B4A87" w:rsidP="00BC534C">
      <w:pPr>
        <w:spacing w:after="0" w:line="240" w:lineRule="auto"/>
        <w:ind w:left="1134"/>
        <w:jc w:val="center"/>
        <w:rPr>
          <w:rFonts w:ascii="Times New Roman" w:eastAsia="Times New Roman" w:hAnsi="Times New Roman" w:cs="Times New Roman"/>
          <w:b/>
          <w:sz w:val="24"/>
          <w:szCs w:val="24"/>
          <w:lang w:val="es-ES_tradnl" w:eastAsia="es-ES"/>
        </w:rPr>
      </w:pPr>
      <w:r w:rsidRPr="001B73BA">
        <w:rPr>
          <w:rFonts w:ascii="Times New Roman" w:eastAsia="Times New Roman" w:hAnsi="Times New Roman" w:cs="Times New Roman"/>
          <w:b/>
          <w:sz w:val="24"/>
          <w:szCs w:val="24"/>
          <w:lang w:val="es-ES_tradnl" w:eastAsia="es-ES"/>
        </w:rPr>
        <w:t>REGIDORA</w:t>
      </w: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6C0AC2" w:rsidRPr="001B73BA" w:rsidRDefault="006C0AC2"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9F6AA8" w:rsidRDefault="009F6AA8"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4768EC" w:rsidRDefault="004768EC"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9F6AA8" w:rsidRDefault="009F6AA8"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Default="000B4A87" w:rsidP="00BC534C">
      <w:pPr>
        <w:tabs>
          <w:tab w:val="left" w:pos="8595"/>
        </w:tabs>
        <w:spacing w:after="0" w:line="240" w:lineRule="auto"/>
        <w:ind w:left="1134"/>
        <w:jc w:val="center"/>
        <w:rPr>
          <w:rFonts w:ascii="Times New Roman" w:eastAsia="Times New Roman" w:hAnsi="Times New Roman" w:cs="Times New Roman"/>
          <w:b/>
          <w:sz w:val="24"/>
          <w:szCs w:val="24"/>
          <w:lang w:val="es-ES_tradnl" w:eastAsia="es-ES"/>
        </w:rPr>
      </w:pPr>
    </w:p>
    <w:p w:rsidR="000B4A87" w:rsidRPr="001B73BA" w:rsidRDefault="000B4A87" w:rsidP="00BC534C">
      <w:pPr>
        <w:tabs>
          <w:tab w:val="left" w:pos="2268"/>
          <w:tab w:val="left" w:pos="2835"/>
          <w:tab w:val="left" w:pos="3119"/>
        </w:tabs>
        <w:spacing w:after="0" w:line="240" w:lineRule="auto"/>
        <w:ind w:left="1134"/>
        <w:jc w:val="center"/>
        <w:rPr>
          <w:rFonts w:ascii="Times New Roman" w:eastAsia="Times New Roman" w:hAnsi="Times New Roman" w:cs="Times New Roman"/>
          <w:sz w:val="24"/>
          <w:szCs w:val="24"/>
          <w:lang w:val="es-ES_tradnl" w:eastAsia="es-ES"/>
        </w:rPr>
      </w:pPr>
      <w:r w:rsidRPr="001B73B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     ______</w:t>
      </w:r>
      <w:r w:rsidRPr="001B73BA">
        <w:rPr>
          <w:rFonts w:ascii="Times New Roman" w:eastAsia="Times New Roman" w:hAnsi="Times New Roman" w:cs="Times New Roman"/>
          <w:sz w:val="24"/>
          <w:szCs w:val="24"/>
          <w:lang w:val="es-ES_tradnl" w:eastAsia="es-ES"/>
        </w:rPr>
        <w:t>_________________________________________</w:t>
      </w:r>
    </w:p>
    <w:p w:rsidR="000B4A87" w:rsidRPr="001B73BA" w:rsidRDefault="000B4A87" w:rsidP="00BC534C">
      <w:pPr>
        <w:spacing w:after="0" w:line="240" w:lineRule="auto"/>
        <w:ind w:left="1134"/>
        <w:jc w:val="center"/>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w:t>
      </w:r>
      <w:r w:rsidRPr="001B73BA">
        <w:rPr>
          <w:rFonts w:ascii="Times New Roman" w:eastAsia="Times New Roman" w:hAnsi="Times New Roman" w:cs="Times New Roman"/>
          <w:sz w:val="24"/>
          <w:szCs w:val="24"/>
          <w:lang w:val="es-ES_tradnl" w:eastAsia="es-ES"/>
        </w:rPr>
        <w:t>C. LIC. ADRIANA MURGUIA TOPETE</w:t>
      </w:r>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r>
        <w:rPr>
          <w:rFonts w:ascii="Times New Roman" w:eastAsia="Times New Roman" w:hAnsi="Times New Roman" w:cs="Times New Roman"/>
          <w:b/>
          <w:sz w:val="24"/>
          <w:szCs w:val="24"/>
          <w:lang w:val="es-ES" w:eastAsia="es-ES"/>
        </w:rPr>
        <w:t xml:space="preserve">             </w:t>
      </w:r>
      <w:r w:rsidRPr="001B73BA">
        <w:rPr>
          <w:rFonts w:ascii="Times New Roman" w:eastAsia="Times New Roman" w:hAnsi="Times New Roman" w:cs="Times New Roman"/>
          <w:b/>
          <w:sz w:val="24"/>
          <w:szCs w:val="24"/>
          <w:lang w:val="es-ES" w:eastAsia="es-ES"/>
        </w:rPr>
        <w:t>SECRETARIO GENERAL. DOY FE</w:t>
      </w:r>
    </w:p>
    <w:p w:rsidR="000B4A87" w:rsidRDefault="000B4A87" w:rsidP="00BC534C">
      <w:pPr>
        <w:tabs>
          <w:tab w:val="left" w:pos="2160"/>
        </w:tabs>
        <w:spacing w:after="0" w:line="240" w:lineRule="auto"/>
        <w:ind w:left="1134"/>
        <w:jc w:val="center"/>
        <w:rPr>
          <w:rFonts w:ascii="Times New Roman" w:eastAsia="Times New Roman" w:hAnsi="Times New Roman" w:cs="Times New Roman"/>
          <w:b/>
          <w:sz w:val="24"/>
          <w:szCs w:val="24"/>
          <w:lang w:val="es-ES" w:eastAsia="es-ES"/>
        </w:rPr>
      </w:pPr>
    </w:p>
    <w:p w:rsidR="00412F53" w:rsidRDefault="00412F53" w:rsidP="00BC534C">
      <w:pPr>
        <w:tabs>
          <w:tab w:val="left" w:pos="1418"/>
        </w:tabs>
        <w:ind w:left="1134"/>
        <w:jc w:val="both"/>
        <w:rPr>
          <w:rFonts w:ascii="Times New Roman" w:eastAsia="Times New Roman" w:hAnsi="Times New Roman" w:cs="Times New Roman"/>
          <w:sz w:val="20"/>
          <w:szCs w:val="24"/>
          <w:lang w:val="es-ES_tradnl" w:eastAsia="es-ES"/>
        </w:rPr>
      </w:pPr>
    </w:p>
    <w:p w:rsidR="00421A5F" w:rsidRDefault="00421A5F" w:rsidP="00BC534C">
      <w:pPr>
        <w:tabs>
          <w:tab w:val="left" w:pos="1418"/>
        </w:tabs>
        <w:ind w:left="1134"/>
        <w:jc w:val="both"/>
        <w:rPr>
          <w:rFonts w:ascii="Times New Roman" w:eastAsia="Times New Roman" w:hAnsi="Times New Roman" w:cs="Times New Roman"/>
          <w:sz w:val="20"/>
          <w:szCs w:val="24"/>
          <w:lang w:val="es-ES_tradnl" w:eastAsia="es-ES"/>
        </w:rPr>
      </w:pPr>
    </w:p>
    <w:p w:rsidR="004768EC" w:rsidRDefault="004768EC" w:rsidP="004768EC">
      <w:pPr>
        <w:tabs>
          <w:tab w:val="left" w:pos="1418"/>
        </w:tabs>
        <w:ind w:left="1134"/>
        <w:jc w:val="both"/>
        <w:rPr>
          <w:rFonts w:ascii="Times New Roman" w:eastAsia="Times New Roman" w:hAnsi="Times New Roman" w:cs="Times New Roman"/>
          <w:sz w:val="20"/>
          <w:szCs w:val="24"/>
          <w:lang w:val="es-ES_tradnl" w:eastAsia="es-ES"/>
        </w:rPr>
      </w:pPr>
      <w:r>
        <w:rPr>
          <w:rFonts w:ascii="Times New Roman" w:eastAsia="Times New Roman" w:hAnsi="Times New Roman" w:cs="Times New Roman"/>
          <w:sz w:val="20"/>
          <w:szCs w:val="24"/>
          <w:lang w:val="es-ES_tradnl" w:eastAsia="es-ES"/>
        </w:rPr>
        <w:t>L</w:t>
      </w:r>
      <w:r w:rsidRPr="00BD5F35">
        <w:rPr>
          <w:rFonts w:ascii="Times New Roman" w:eastAsia="Times New Roman" w:hAnsi="Times New Roman" w:cs="Times New Roman"/>
          <w:sz w:val="20"/>
          <w:szCs w:val="24"/>
          <w:lang w:val="es-ES_tradnl" w:eastAsia="es-ES"/>
        </w:rPr>
        <w:t xml:space="preserve">a presente hoja de firmas corresponde </w:t>
      </w:r>
      <w:r>
        <w:rPr>
          <w:rFonts w:ascii="Times New Roman" w:eastAsia="Times New Roman" w:hAnsi="Times New Roman" w:cs="Times New Roman"/>
          <w:sz w:val="20"/>
          <w:szCs w:val="24"/>
          <w:lang w:val="es-ES_tradnl" w:eastAsia="es-ES"/>
        </w:rPr>
        <w:t>al Acta de Ayuntamiento Número 22</w:t>
      </w:r>
      <w:r w:rsidRPr="00BD5F35">
        <w:rPr>
          <w:rFonts w:ascii="Times New Roman" w:eastAsia="Times New Roman" w:hAnsi="Times New Roman" w:cs="Times New Roman"/>
          <w:sz w:val="20"/>
          <w:szCs w:val="24"/>
          <w:lang w:val="es-ES_tradnl" w:eastAsia="es-ES"/>
        </w:rPr>
        <w:t xml:space="preserve"> </w:t>
      </w:r>
      <w:r>
        <w:rPr>
          <w:rFonts w:ascii="Times New Roman" w:eastAsia="Times New Roman" w:hAnsi="Times New Roman" w:cs="Times New Roman"/>
          <w:sz w:val="20"/>
          <w:szCs w:val="24"/>
          <w:lang w:val="es-ES_tradnl" w:eastAsia="es-ES"/>
        </w:rPr>
        <w:t>Veintidós</w:t>
      </w:r>
      <w:r w:rsidRPr="00BD5F35">
        <w:rPr>
          <w:rFonts w:ascii="Times New Roman" w:eastAsia="Times New Roman" w:hAnsi="Times New Roman" w:cs="Times New Roman"/>
          <w:sz w:val="20"/>
          <w:szCs w:val="24"/>
          <w:lang w:val="es-ES_tradnl" w:eastAsia="es-ES"/>
        </w:rPr>
        <w:t xml:space="preserve"> levantada en Sesión Ordinaria el día </w:t>
      </w:r>
      <w:r>
        <w:rPr>
          <w:rFonts w:ascii="Times New Roman" w:eastAsia="Times New Roman" w:hAnsi="Times New Roman" w:cs="Times New Roman"/>
          <w:sz w:val="20"/>
          <w:szCs w:val="24"/>
          <w:lang w:val="es-ES_tradnl" w:eastAsia="es-ES"/>
        </w:rPr>
        <w:t>06 seis d</w:t>
      </w:r>
      <w:r w:rsidRPr="00BD5F35">
        <w:rPr>
          <w:rFonts w:ascii="Times New Roman" w:eastAsia="Times New Roman" w:hAnsi="Times New Roman" w:cs="Times New Roman"/>
          <w:sz w:val="20"/>
          <w:szCs w:val="24"/>
          <w:lang w:val="es-ES_tradnl" w:eastAsia="es-ES"/>
        </w:rPr>
        <w:t xml:space="preserve">e </w:t>
      </w:r>
      <w:r>
        <w:rPr>
          <w:rFonts w:ascii="Times New Roman" w:eastAsia="Times New Roman" w:hAnsi="Times New Roman" w:cs="Times New Roman"/>
          <w:sz w:val="20"/>
          <w:szCs w:val="24"/>
          <w:lang w:val="es-ES_tradnl" w:eastAsia="es-ES"/>
        </w:rPr>
        <w:t>abril</w:t>
      </w:r>
      <w:r w:rsidRPr="00BD5F35">
        <w:rPr>
          <w:rFonts w:ascii="Times New Roman" w:eastAsia="Times New Roman" w:hAnsi="Times New Roman" w:cs="Times New Roman"/>
          <w:sz w:val="20"/>
          <w:szCs w:val="24"/>
          <w:lang w:val="es-ES_tradnl" w:eastAsia="es-ES"/>
        </w:rPr>
        <w:t xml:space="preserve"> de 201</w:t>
      </w:r>
      <w:r>
        <w:rPr>
          <w:rFonts w:ascii="Times New Roman" w:eastAsia="Times New Roman" w:hAnsi="Times New Roman" w:cs="Times New Roman"/>
          <w:sz w:val="20"/>
          <w:szCs w:val="24"/>
          <w:lang w:val="es-ES_tradnl" w:eastAsia="es-ES"/>
        </w:rPr>
        <w:t>7</w:t>
      </w:r>
      <w:r w:rsidRPr="00BD5F35">
        <w:rPr>
          <w:rFonts w:ascii="Times New Roman" w:eastAsia="Times New Roman" w:hAnsi="Times New Roman" w:cs="Times New Roman"/>
          <w:sz w:val="20"/>
          <w:szCs w:val="24"/>
          <w:lang w:val="es-ES_tradnl" w:eastAsia="es-ES"/>
        </w:rPr>
        <w:t xml:space="preserve"> dos mil </w:t>
      </w:r>
      <w:r>
        <w:rPr>
          <w:rFonts w:ascii="Times New Roman" w:eastAsia="Times New Roman" w:hAnsi="Times New Roman" w:cs="Times New Roman"/>
          <w:sz w:val="20"/>
          <w:szCs w:val="24"/>
          <w:lang w:val="es-ES_tradnl" w:eastAsia="es-ES"/>
        </w:rPr>
        <w:t>diez y siete</w:t>
      </w:r>
      <w:r w:rsidRPr="00BD5F35">
        <w:rPr>
          <w:rFonts w:ascii="Times New Roman" w:eastAsia="Times New Roman" w:hAnsi="Times New Roman" w:cs="Times New Roman"/>
          <w:sz w:val="20"/>
          <w:szCs w:val="24"/>
          <w:lang w:val="es-ES_tradnl" w:eastAsia="es-ES"/>
        </w:rPr>
        <w:t xml:space="preserve">, en el Salón de Sesiones del </w:t>
      </w:r>
      <w:r>
        <w:rPr>
          <w:rFonts w:ascii="Times New Roman" w:eastAsia="Times New Roman" w:hAnsi="Times New Roman" w:cs="Times New Roman"/>
          <w:sz w:val="20"/>
          <w:szCs w:val="24"/>
          <w:lang w:val="es-ES_tradnl" w:eastAsia="es-ES"/>
        </w:rPr>
        <w:t>H. Ayuntamiento 2015</w:t>
      </w:r>
      <w:r w:rsidRPr="00BD5F35">
        <w:rPr>
          <w:rFonts w:ascii="Times New Roman" w:eastAsia="Times New Roman" w:hAnsi="Times New Roman" w:cs="Times New Roman"/>
          <w:sz w:val="20"/>
          <w:szCs w:val="24"/>
          <w:lang w:val="es-ES_tradnl" w:eastAsia="es-ES"/>
        </w:rPr>
        <w:t>-20</w:t>
      </w:r>
      <w:r>
        <w:rPr>
          <w:rFonts w:ascii="Times New Roman" w:eastAsia="Times New Roman" w:hAnsi="Times New Roman" w:cs="Times New Roman"/>
          <w:sz w:val="20"/>
          <w:szCs w:val="24"/>
          <w:lang w:val="es-ES_tradnl" w:eastAsia="es-ES"/>
        </w:rPr>
        <w:t>18.</w:t>
      </w:r>
    </w:p>
    <w:p w:rsidR="00C17325" w:rsidRDefault="00C17325" w:rsidP="00BC534C">
      <w:pPr>
        <w:tabs>
          <w:tab w:val="left" w:pos="1418"/>
        </w:tabs>
        <w:ind w:left="1134"/>
        <w:jc w:val="both"/>
        <w:rPr>
          <w:rFonts w:ascii="Times New Roman" w:eastAsia="Times New Roman" w:hAnsi="Times New Roman" w:cs="Times New Roman"/>
          <w:sz w:val="20"/>
          <w:szCs w:val="24"/>
          <w:lang w:val="es-ES_tradnl" w:eastAsia="es-ES"/>
        </w:rPr>
      </w:pPr>
    </w:p>
    <w:p w:rsidR="00C17325" w:rsidRDefault="00C17325" w:rsidP="00BC534C">
      <w:pPr>
        <w:tabs>
          <w:tab w:val="left" w:pos="1418"/>
        </w:tabs>
        <w:ind w:left="1134"/>
        <w:jc w:val="both"/>
        <w:rPr>
          <w:rFonts w:ascii="Times New Roman" w:eastAsia="Times New Roman" w:hAnsi="Times New Roman" w:cs="Times New Roman"/>
          <w:sz w:val="20"/>
          <w:szCs w:val="24"/>
          <w:lang w:val="es-ES_tradnl" w:eastAsia="es-ES"/>
        </w:rPr>
      </w:pPr>
    </w:p>
    <w:p w:rsidR="00C17325" w:rsidRDefault="00C17325" w:rsidP="00BC534C">
      <w:pPr>
        <w:tabs>
          <w:tab w:val="left" w:pos="1418"/>
        </w:tabs>
        <w:ind w:left="1134"/>
        <w:jc w:val="both"/>
        <w:rPr>
          <w:rFonts w:ascii="Times New Roman" w:eastAsia="Times New Roman" w:hAnsi="Times New Roman" w:cs="Times New Roman"/>
          <w:sz w:val="20"/>
          <w:szCs w:val="24"/>
          <w:lang w:val="es-ES_tradnl" w:eastAsia="es-ES"/>
        </w:rPr>
      </w:pPr>
    </w:p>
    <w:p w:rsidR="00412F53" w:rsidRDefault="00412F53" w:rsidP="00BC534C">
      <w:pPr>
        <w:tabs>
          <w:tab w:val="left" w:pos="1418"/>
        </w:tabs>
        <w:ind w:left="1134"/>
        <w:jc w:val="both"/>
        <w:rPr>
          <w:rFonts w:ascii="Times New Roman" w:eastAsia="Times New Roman" w:hAnsi="Times New Roman" w:cs="Times New Roman"/>
          <w:sz w:val="20"/>
          <w:szCs w:val="24"/>
          <w:lang w:val="es-ES_tradnl" w:eastAsia="es-ES"/>
        </w:rPr>
      </w:pPr>
    </w:p>
    <w:sectPr w:rsidR="00412F53" w:rsidSect="005B6A4F">
      <w:headerReference w:type="even" r:id="rId8"/>
      <w:headerReference w:type="default" r:id="rId9"/>
      <w:footerReference w:type="even" r:id="rId10"/>
      <w:footerReference w:type="default" r:id="rId11"/>
      <w:headerReference w:type="first" r:id="rId12"/>
      <w:footerReference w:type="first" r:id="rId13"/>
      <w:pgSz w:w="12240" w:h="20160" w:code="5"/>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EA" w:rsidRDefault="00D66CEA" w:rsidP="00376354">
      <w:pPr>
        <w:spacing w:after="0" w:line="240" w:lineRule="auto"/>
      </w:pPr>
      <w:r>
        <w:separator/>
      </w:r>
    </w:p>
  </w:endnote>
  <w:endnote w:type="continuationSeparator" w:id="0">
    <w:p w:rsidR="00D66CEA" w:rsidRDefault="00D66CEA" w:rsidP="0037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FF" w:rsidRDefault="00FF63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525154"/>
      <w:docPartObj>
        <w:docPartGallery w:val="Page Numbers (Bottom of Page)"/>
        <w:docPartUnique/>
      </w:docPartObj>
    </w:sdtPr>
    <w:sdtEndPr/>
    <w:sdtContent>
      <w:p w:rsidR="00376354" w:rsidRDefault="00376354">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59264" behindDoc="0" locked="0" layoutInCell="1" allowOverlap="1">
                  <wp:simplePos x="0" y="0"/>
                  <wp:positionH relativeFrom="margin">
                    <wp:posOffset>2129790</wp:posOffset>
                  </wp:positionH>
                  <wp:positionV relativeFrom="bottomMargin">
                    <wp:posOffset>59055</wp:posOffset>
                  </wp:positionV>
                  <wp:extent cx="1282700" cy="343535"/>
                  <wp:effectExtent l="28575" t="19050" r="22225" b="8890"/>
                  <wp:wrapNone/>
                  <wp:docPr id="1" name="Cinta curvada hacia abaj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376354" w:rsidRDefault="00376354">
                              <w:pPr>
                                <w:jc w:val="center"/>
                                <w:rPr>
                                  <w:color w:val="5B9BD5" w:themeColor="accent1"/>
                                </w:rPr>
                              </w:pPr>
                              <w:r>
                                <w:fldChar w:fldCharType="begin"/>
                              </w:r>
                              <w:r>
                                <w:instrText>PAGE    \* MERGEFORMAT</w:instrText>
                              </w:r>
                              <w:r>
                                <w:fldChar w:fldCharType="separate"/>
                              </w:r>
                              <w:r w:rsidR="00FF63FF" w:rsidRPr="00FF63FF">
                                <w:rPr>
                                  <w:noProof/>
                                  <w:color w:val="5B9BD5" w:themeColor="accent1"/>
                                  <w:lang w:val="es-ES"/>
                                </w:rPr>
                                <w:t>4</w:t>
                              </w:r>
                              <w:r>
                                <w:rPr>
                                  <w:color w:val="5B9BD5"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 o:spid="_x0000_s1026" type="#_x0000_t107" style="position:absolute;margin-left:167.7pt;margin-top:4.65pt;width:101pt;height:2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" filled="f" fillcolor="#17365d" strokecolor="#71a0dc">
                  <v:textbox>
                    <w:txbxContent>
                      <w:p w:rsidR="00376354" w:rsidRDefault="00376354">
                        <w:pPr>
                          <w:jc w:val="center"/>
                          <w:rPr>
                            <w:color w:val="5B9BD5" w:themeColor="accent1"/>
                          </w:rPr>
                        </w:pPr>
                        <w:r>
                          <w:fldChar w:fldCharType="begin"/>
                        </w:r>
                        <w:r>
                          <w:instrText>PAGE    \* MERGEFORMAT</w:instrText>
                        </w:r>
                        <w:r>
                          <w:fldChar w:fldCharType="separate"/>
                        </w:r>
                        <w:r w:rsidR="00FF63FF" w:rsidRPr="00FF63FF">
                          <w:rPr>
                            <w:noProof/>
                            <w:color w:val="5B9BD5" w:themeColor="accent1"/>
                            <w:lang w:val="es-ES"/>
                          </w:rPr>
                          <w:t>4</w:t>
                        </w:r>
                        <w:r>
                          <w:rPr>
                            <w:color w:val="5B9BD5" w:themeColor="accent1"/>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FF" w:rsidRDefault="00FF63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EA" w:rsidRDefault="00D66CEA" w:rsidP="00376354">
      <w:pPr>
        <w:spacing w:after="0" w:line="240" w:lineRule="auto"/>
      </w:pPr>
      <w:r>
        <w:separator/>
      </w:r>
    </w:p>
  </w:footnote>
  <w:footnote w:type="continuationSeparator" w:id="0">
    <w:p w:rsidR="00D66CEA" w:rsidRDefault="00D66CEA" w:rsidP="00376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FF" w:rsidRDefault="00FF63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54" w:rsidRDefault="00376354">
    <w:pPr>
      <w:pStyle w:val="Encabezado"/>
      <w:rPr>
        <w:rFonts w:ascii="Calibri" w:eastAsia="Calibri" w:hAnsi="Calibri" w:cs="Times New Roman"/>
        <w:sz w:val="16"/>
        <w:szCs w:val="16"/>
      </w:rPr>
    </w:pPr>
    <w:bookmarkStart w:id="0" w:name="_GoBack"/>
    <w:bookmarkEnd w:id="0"/>
    <w:r>
      <w:rPr>
        <w:rFonts w:ascii="Calibri" w:eastAsia="Calibri" w:hAnsi="Calibri" w:cs="Times New Roman"/>
        <w:sz w:val="16"/>
        <w:szCs w:val="16"/>
      </w:rPr>
      <w:tab/>
    </w:r>
    <w:r>
      <w:rPr>
        <w:rFonts w:ascii="Calibri" w:eastAsia="Calibri" w:hAnsi="Calibri" w:cs="Times New Roman"/>
        <w:sz w:val="16"/>
        <w:szCs w:val="16"/>
      </w:rPr>
      <w:tab/>
    </w:r>
  </w:p>
  <w:p w:rsidR="005060B7" w:rsidRDefault="00376354">
    <w:pPr>
      <w:pStyle w:val="Encabezado"/>
      <w:rPr>
        <w:rFonts w:ascii="Calibri" w:eastAsia="Calibri" w:hAnsi="Calibri" w:cs="Times New Roman"/>
        <w:sz w:val="16"/>
        <w:szCs w:val="16"/>
      </w:rPr>
    </w:pPr>
    <w:r>
      <w:rPr>
        <w:rFonts w:ascii="Calibri" w:eastAsia="Calibri" w:hAnsi="Calibri" w:cs="Times New Roman"/>
        <w:sz w:val="16"/>
        <w:szCs w:val="16"/>
      </w:rPr>
      <w:tab/>
    </w:r>
    <w:r>
      <w:rPr>
        <w:rFonts w:ascii="Calibri" w:eastAsia="Calibri" w:hAnsi="Calibri" w:cs="Times New Roman"/>
        <w:sz w:val="16"/>
        <w:szCs w:val="16"/>
      </w:rPr>
      <w:tab/>
    </w:r>
    <w:r w:rsidRPr="00BE0E68">
      <w:rPr>
        <w:rFonts w:ascii="Calibri" w:eastAsia="Calibri" w:hAnsi="Calibri" w:cs="Times New Roman"/>
        <w:sz w:val="16"/>
        <w:szCs w:val="16"/>
      </w:rPr>
      <w:t xml:space="preserve"> </w:t>
    </w:r>
  </w:p>
  <w:p w:rsidR="005060B7" w:rsidRDefault="005060B7">
    <w:pPr>
      <w:pStyle w:val="Encabezado"/>
      <w:rPr>
        <w:rFonts w:ascii="Calibri" w:eastAsia="Calibri" w:hAnsi="Calibri" w:cs="Times New Roman"/>
        <w:sz w:val="16"/>
        <w:szCs w:val="16"/>
      </w:rPr>
    </w:pPr>
  </w:p>
  <w:p w:rsidR="00376354" w:rsidRDefault="005060B7">
    <w:pPr>
      <w:pStyle w:val="Encabezado"/>
    </w:pPr>
    <w:r>
      <w:rPr>
        <w:rFonts w:ascii="Calibri" w:eastAsia="Calibri" w:hAnsi="Calibri" w:cs="Times New Roman"/>
        <w:sz w:val="16"/>
        <w:szCs w:val="16"/>
      </w:rPr>
      <w:tab/>
    </w:r>
    <w:r>
      <w:rPr>
        <w:rFonts w:ascii="Calibri" w:eastAsia="Calibri" w:hAnsi="Calibri" w:cs="Times New Roman"/>
        <w:sz w:val="16"/>
        <w:szCs w:val="16"/>
      </w:rPr>
      <w:tab/>
    </w:r>
    <w:r w:rsidR="00376354" w:rsidRPr="00BE0E68">
      <w:rPr>
        <w:rFonts w:ascii="Calibri" w:eastAsia="Calibri" w:hAnsi="Calibri" w:cs="Times New Roman"/>
        <w:sz w:val="16"/>
        <w:szCs w:val="16"/>
      </w:rPr>
      <w:t xml:space="preserve"> ACTA ORDINARIA </w:t>
    </w:r>
    <w:r>
      <w:rPr>
        <w:rFonts w:ascii="Calibri" w:eastAsia="Calibri" w:hAnsi="Calibri" w:cs="Times New Roman"/>
        <w:sz w:val="16"/>
        <w:szCs w:val="16"/>
      </w:rPr>
      <w:t>VIGÉSIMA SEGUNDA</w:t>
    </w:r>
    <w:r w:rsidR="00376354" w:rsidRPr="00BE0E68">
      <w:rPr>
        <w:rFonts w:ascii="Calibri" w:eastAsia="Calibri" w:hAnsi="Calibri" w:cs="Times New Roman"/>
        <w:sz w:val="16"/>
        <w:szCs w:val="16"/>
      </w:rPr>
      <w:t xml:space="preserve">. </w:t>
    </w:r>
    <w:r>
      <w:rPr>
        <w:rFonts w:ascii="Calibri" w:eastAsia="Calibri" w:hAnsi="Calibri" w:cs="Times New Roman"/>
        <w:sz w:val="16"/>
        <w:szCs w:val="16"/>
      </w:rPr>
      <w:t>06</w:t>
    </w:r>
    <w:r w:rsidR="00376354" w:rsidRPr="00BE0E68">
      <w:rPr>
        <w:rFonts w:ascii="Calibri" w:eastAsia="Calibri" w:hAnsi="Calibri" w:cs="Times New Roman"/>
        <w:sz w:val="16"/>
        <w:szCs w:val="16"/>
      </w:rPr>
      <w:t xml:space="preserve"> DE </w:t>
    </w:r>
    <w:r>
      <w:rPr>
        <w:rFonts w:ascii="Calibri" w:eastAsia="Calibri" w:hAnsi="Calibri" w:cs="Times New Roman"/>
        <w:sz w:val="16"/>
        <w:szCs w:val="16"/>
      </w:rPr>
      <w:t>ABRIL</w:t>
    </w:r>
    <w:r w:rsidR="00875060">
      <w:rPr>
        <w:rFonts w:ascii="Calibri" w:eastAsia="Calibri" w:hAnsi="Calibri" w:cs="Times New Roman"/>
        <w:sz w:val="16"/>
        <w:szCs w:val="16"/>
      </w:rPr>
      <w:t>.</w:t>
    </w:r>
    <w:r w:rsidR="00376354">
      <w:rPr>
        <w:rFonts w:ascii="Calibri" w:eastAsia="Calibri" w:hAnsi="Calibri" w:cs="Times New Roman"/>
        <w:sz w:val="16"/>
        <w:szCs w:val="16"/>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3FF" w:rsidRDefault="00FF63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938"/>
    <w:multiLevelType w:val="hybridMultilevel"/>
    <w:tmpl w:val="A06A9F7C"/>
    <w:lvl w:ilvl="0" w:tplc="0C0A000F">
      <w:start w:val="1"/>
      <w:numFmt w:val="decimal"/>
      <w:lvlText w:val="%1."/>
      <w:lvlJc w:val="left"/>
      <w:pPr>
        <w:tabs>
          <w:tab w:val="num" w:pos="1495"/>
        </w:tabs>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139BF"/>
    <w:multiLevelType w:val="hybridMultilevel"/>
    <w:tmpl w:val="734CA7CA"/>
    <w:lvl w:ilvl="0" w:tplc="AC666F94">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
    <w:nsid w:val="0EA86C4B"/>
    <w:multiLevelType w:val="hybridMultilevel"/>
    <w:tmpl w:val="A06A9F7C"/>
    <w:lvl w:ilvl="0" w:tplc="0C0A000F">
      <w:start w:val="1"/>
      <w:numFmt w:val="decimal"/>
      <w:lvlText w:val="%1."/>
      <w:lvlJc w:val="left"/>
      <w:pPr>
        <w:tabs>
          <w:tab w:val="num" w:pos="1495"/>
        </w:tabs>
        <w:ind w:left="149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7B48BD"/>
    <w:multiLevelType w:val="hybridMultilevel"/>
    <w:tmpl w:val="288CD51C"/>
    <w:lvl w:ilvl="0" w:tplc="74985D8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nsid w:val="31067AA7"/>
    <w:multiLevelType w:val="hybridMultilevel"/>
    <w:tmpl w:val="E1A63C58"/>
    <w:lvl w:ilvl="0" w:tplc="0C0A000F">
      <w:start w:val="1"/>
      <w:numFmt w:val="decimal"/>
      <w:lvlText w:val="%1."/>
      <w:lvlJc w:val="left"/>
      <w:pPr>
        <w:tabs>
          <w:tab w:val="num" w:pos="720"/>
        </w:tabs>
        <w:ind w:left="720" w:hanging="360"/>
      </w:pPr>
    </w:lvl>
    <w:lvl w:ilvl="1" w:tplc="C2B8C8EC">
      <w:start w:val="1"/>
      <w:numFmt w:val="lowerLetter"/>
      <w:lvlText w:val="%2)"/>
      <w:lvlJc w:val="left"/>
      <w:pPr>
        <w:tabs>
          <w:tab w:val="num" w:pos="1440"/>
        </w:tabs>
        <w:ind w:left="1440" w:hanging="360"/>
      </w:pPr>
      <w:rPr>
        <w:rFonts w:hint="default"/>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1778"/>
        </w:tabs>
        <w:ind w:left="1778" w:hanging="360"/>
      </w:pPr>
    </w:lvl>
    <w:lvl w:ilvl="4" w:tplc="D8D606B4">
      <w:start w:val="1"/>
      <w:numFmt w:val="upp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F745C5B"/>
    <w:multiLevelType w:val="hybridMultilevel"/>
    <w:tmpl w:val="0E3ED21A"/>
    <w:lvl w:ilvl="0" w:tplc="751C39C8">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52346C3A"/>
    <w:multiLevelType w:val="hybridMultilevel"/>
    <w:tmpl w:val="CE008732"/>
    <w:lvl w:ilvl="0" w:tplc="2E7C953C">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7">
    <w:nsid w:val="5CDA6B1D"/>
    <w:multiLevelType w:val="hybridMultilevel"/>
    <w:tmpl w:val="9F66A45E"/>
    <w:lvl w:ilvl="0" w:tplc="974E020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nsid w:val="61442FDB"/>
    <w:multiLevelType w:val="hybridMultilevel"/>
    <w:tmpl w:val="4AF63EDA"/>
    <w:lvl w:ilvl="0" w:tplc="B7D4F4DC">
      <w:start w:val="1"/>
      <w:numFmt w:val="lowerLetter"/>
      <w:lvlText w:val="%1)"/>
      <w:lvlJc w:val="left"/>
      <w:pPr>
        <w:ind w:left="1778" w:hanging="360"/>
      </w:pPr>
      <w:rPr>
        <w:rFonts w:ascii="Times New Roman" w:eastAsia="Times New Roman" w:hAnsi="Times New Roman" w:cs="Times New Roman"/>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nsid w:val="7BBD62FC"/>
    <w:multiLevelType w:val="hybridMultilevel"/>
    <w:tmpl w:val="E4C60082"/>
    <w:lvl w:ilvl="0" w:tplc="207A31D4">
      <w:start w:val="1"/>
      <w:numFmt w:val="lowerLetter"/>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4"/>
  </w:num>
  <w:num w:numId="2">
    <w:abstractNumId w:val="1"/>
  </w:num>
  <w:num w:numId="3">
    <w:abstractNumId w:val="0"/>
  </w:num>
  <w:num w:numId="4">
    <w:abstractNumId w:val="9"/>
  </w:num>
  <w:num w:numId="5">
    <w:abstractNumId w:val="3"/>
  </w:num>
  <w:num w:numId="6">
    <w:abstractNumId w:val="7"/>
  </w:num>
  <w:num w:numId="7">
    <w:abstractNumId w:val="6"/>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87"/>
    <w:rsid w:val="0000667B"/>
    <w:rsid w:val="00046821"/>
    <w:rsid w:val="000468AE"/>
    <w:rsid w:val="00085D96"/>
    <w:rsid w:val="000A1CF4"/>
    <w:rsid w:val="000A3AB4"/>
    <w:rsid w:val="000A725E"/>
    <w:rsid w:val="000B3BFF"/>
    <w:rsid w:val="000B4A87"/>
    <w:rsid w:val="000C4270"/>
    <w:rsid w:val="000E37EC"/>
    <w:rsid w:val="000F2351"/>
    <w:rsid w:val="00122C7D"/>
    <w:rsid w:val="001345BF"/>
    <w:rsid w:val="001434CE"/>
    <w:rsid w:val="0014578F"/>
    <w:rsid w:val="00147B02"/>
    <w:rsid w:val="0015375C"/>
    <w:rsid w:val="00154CC7"/>
    <w:rsid w:val="00157740"/>
    <w:rsid w:val="001851FF"/>
    <w:rsid w:val="001852B9"/>
    <w:rsid w:val="0019020B"/>
    <w:rsid w:val="001D3736"/>
    <w:rsid w:val="001E1DBE"/>
    <w:rsid w:val="001F131A"/>
    <w:rsid w:val="001F5512"/>
    <w:rsid w:val="00222042"/>
    <w:rsid w:val="002239A2"/>
    <w:rsid w:val="00226161"/>
    <w:rsid w:val="00226BCF"/>
    <w:rsid w:val="002308E7"/>
    <w:rsid w:val="0023237B"/>
    <w:rsid w:val="00236970"/>
    <w:rsid w:val="00241F74"/>
    <w:rsid w:val="00247670"/>
    <w:rsid w:val="00256B25"/>
    <w:rsid w:val="0026531A"/>
    <w:rsid w:val="0028003D"/>
    <w:rsid w:val="0028162A"/>
    <w:rsid w:val="002A55E7"/>
    <w:rsid w:val="002B0460"/>
    <w:rsid w:val="002E1C14"/>
    <w:rsid w:val="002E73C8"/>
    <w:rsid w:val="002F27FA"/>
    <w:rsid w:val="003141BE"/>
    <w:rsid w:val="003501BE"/>
    <w:rsid w:val="003611D2"/>
    <w:rsid w:val="003617AE"/>
    <w:rsid w:val="00361E57"/>
    <w:rsid w:val="00375572"/>
    <w:rsid w:val="00376354"/>
    <w:rsid w:val="00396865"/>
    <w:rsid w:val="003B6FAF"/>
    <w:rsid w:val="003B7505"/>
    <w:rsid w:val="003C3806"/>
    <w:rsid w:val="003C59B1"/>
    <w:rsid w:val="003D012A"/>
    <w:rsid w:val="003D2B2B"/>
    <w:rsid w:val="003F6C19"/>
    <w:rsid w:val="00412F53"/>
    <w:rsid w:val="00421A5F"/>
    <w:rsid w:val="0042314A"/>
    <w:rsid w:val="00433AA0"/>
    <w:rsid w:val="00440A04"/>
    <w:rsid w:val="0045000D"/>
    <w:rsid w:val="004768EC"/>
    <w:rsid w:val="004836D5"/>
    <w:rsid w:val="00490A7A"/>
    <w:rsid w:val="00492CBE"/>
    <w:rsid w:val="004B3443"/>
    <w:rsid w:val="004C0E25"/>
    <w:rsid w:val="004C2FE9"/>
    <w:rsid w:val="004D3D5B"/>
    <w:rsid w:val="004F569B"/>
    <w:rsid w:val="004F615F"/>
    <w:rsid w:val="005060B7"/>
    <w:rsid w:val="00507439"/>
    <w:rsid w:val="00516D22"/>
    <w:rsid w:val="0054180B"/>
    <w:rsid w:val="00542C28"/>
    <w:rsid w:val="0054365C"/>
    <w:rsid w:val="0055076C"/>
    <w:rsid w:val="00573901"/>
    <w:rsid w:val="0059376E"/>
    <w:rsid w:val="005B6A4F"/>
    <w:rsid w:val="005C1EC6"/>
    <w:rsid w:val="005C1FDD"/>
    <w:rsid w:val="005E7959"/>
    <w:rsid w:val="005F6EB9"/>
    <w:rsid w:val="0065051C"/>
    <w:rsid w:val="00663791"/>
    <w:rsid w:val="006B23C8"/>
    <w:rsid w:val="006B4EAE"/>
    <w:rsid w:val="006C0AC2"/>
    <w:rsid w:val="006E0733"/>
    <w:rsid w:val="006E43DA"/>
    <w:rsid w:val="006F17A3"/>
    <w:rsid w:val="00700CE8"/>
    <w:rsid w:val="00710F9E"/>
    <w:rsid w:val="007412CB"/>
    <w:rsid w:val="00752C88"/>
    <w:rsid w:val="007874E7"/>
    <w:rsid w:val="007D618D"/>
    <w:rsid w:val="0082025F"/>
    <w:rsid w:val="00822E93"/>
    <w:rsid w:val="0082490E"/>
    <w:rsid w:val="0083101B"/>
    <w:rsid w:val="008339E3"/>
    <w:rsid w:val="00853CE1"/>
    <w:rsid w:val="00875060"/>
    <w:rsid w:val="00887F52"/>
    <w:rsid w:val="0089485D"/>
    <w:rsid w:val="008A363B"/>
    <w:rsid w:val="008C26DB"/>
    <w:rsid w:val="008E720E"/>
    <w:rsid w:val="008F72B1"/>
    <w:rsid w:val="0090250C"/>
    <w:rsid w:val="00903AA3"/>
    <w:rsid w:val="009357A6"/>
    <w:rsid w:val="00940489"/>
    <w:rsid w:val="009478F0"/>
    <w:rsid w:val="009664B8"/>
    <w:rsid w:val="009675E7"/>
    <w:rsid w:val="00984899"/>
    <w:rsid w:val="009B5F53"/>
    <w:rsid w:val="009C5D56"/>
    <w:rsid w:val="009D793D"/>
    <w:rsid w:val="009E1D79"/>
    <w:rsid w:val="009E7B2A"/>
    <w:rsid w:val="009F5CD9"/>
    <w:rsid w:val="009F6AA8"/>
    <w:rsid w:val="00A06779"/>
    <w:rsid w:val="00A12C8D"/>
    <w:rsid w:val="00A25F4E"/>
    <w:rsid w:val="00A41339"/>
    <w:rsid w:val="00A60155"/>
    <w:rsid w:val="00A838E1"/>
    <w:rsid w:val="00A90ABB"/>
    <w:rsid w:val="00A91FD1"/>
    <w:rsid w:val="00A93AD2"/>
    <w:rsid w:val="00AA75E6"/>
    <w:rsid w:val="00AD28E6"/>
    <w:rsid w:val="00AD7D6D"/>
    <w:rsid w:val="00AF080A"/>
    <w:rsid w:val="00B00C33"/>
    <w:rsid w:val="00B15880"/>
    <w:rsid w:val="00B30B37"/>
    <w:rsid w:val="00B450C1"/>
    <w:rsid w:val="00B46429"/>
    <w:rsid w:val="00B502F3"/>
    <w:rsid w:val="00B57CFF"/>
    <w:rsid w:val="00B70BBB"/>
    <w:rsid w:val="00B9685A"/>
    <w:rsid w:val="00BB2D47"/>
    <w:rsid w:val="00BC534C"/>
    <w:rsid w:val="00BD4E14"/>
    <w:rsid w:val="00BE7EA5"/>
    <w:rsid w:val="00C0141B"/>
    <w:rsid w:val="00C051A4"/>
    <w:rsid w:val="00C17325"/>
    <w:rsid w:val="00C20FA6"/>
    <w:rsid w:val="00C46E3A"/>
    <w:rsid w:val="00C61267"/>
    <w:rsid w:val="00C76836"/>
    <w:rsid w:val="00C91316"/>
    <w:rsid w:val="00C95F7B"/>
    <w:rsid w:val="00CA7D68"/>
    <w:rsid w:val="00CE77AE"/>
    <w:rsid w:val="00D20486"/>
    <w:rsid w:val="00D37F5E"/>
    <w:rsid w:val="00D40538"/>
    <w:rsid w:val="00D4606A"/>
    <w:rsid w:val="00D66CEA"/>
    <w:rsid w:val="00D9193A"/>
    <w:rsid w:val="00DC0FAE"/>
    <w:rsid w:val="00DC3E6F"/>
    <w:rsid w:val="00DC4E08"/>
    <w:rsid w:val="00DC6CA6"/>
    <w:rsid w:val="00DD1426"/>
    <w:rsid w:val="00DE7813"/>
    <w:rsid w:val="00DF0208"/>
    <w:rsid w:val="00E117C6"/>
    <w:rsid w:val="00E248F5"/>
    <w:rsid w:val="00E54D03"/>
    <w:rsid w:val="00E707DA"/>
    <w:rsid w:val="00E81ECE"/>
    <w:rsid w:val="00EC14B0"/>
    <w:rsid w:val="00EC2EC4"/>
    <w:rsid w:val="00EC3E16"/>
    <w:rsid w:val="00EC4F68"/>
    <w:rsid w:val="00EC62A0"/>
    <w:rsid w:val="00F05008"/>
    <w:rsid w:val="00F113F9"/>
    <w:rsid w:val="00F1621A"/>
    <w:rsid w:val="00F54FAE"/>
    <w:rsid w:val="00F63143"/>
    <w:rsid w:val="00F6652E"/>
    <w:rsid w:val="00F67713"/>
    <w:rsid w:val="00F718C6"/>
    <w:rsid w:val="00F74019"/>
    <w:rsid w:val="00F75C6E"/>
    <w:rsid w:val="00F973E4"/>
    <w:rsid w:val="00FB5595"/>
    <w:rsid w:val="00FC5F3E"/>
    <w:rsid w:val="00FC7303"/>
    <w:rsid w:val="00FE12F2"/>
    <w:rsid w:val="00FF4513"/>
    <w:rsid w:val="00FF63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DF47D-8DC0-4FAF-8071-C4CFEA79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8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A87"/>
    <w:pPr>
      <w:ind w:left="720"/>
      <w:contextualSpacing/>
    </w:pPr>
  </w:style>
  <w:style w:type="paragraph" w:styleId="Encabezado">
    <w:name w:val="header"/>
    <w:basedOn w:val="Normal"/>
    <w:link w:val="EncabezadoCar"/>
    <w:uiPriority w:val="99"/>
    <w:unhideWhenUsed/>
    <w:rsid w:val="003763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6354"/>
  </w:style>
  <w:style w:type="paragraph" w:styleId="Piedepgina">
    <w:name w:val="footer"/>
    <w:basedOn w:val="Normal"/>
    <w:link w:val="PiedepginaCar"/>
    <w:uiPriority w:val="99"/>
    <w:unhideWhenUsed/>
    <w:rsid w:val="003763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6354"/>
  </w:style>
  <w:style w:type="paragraph" w:styleId="Textodeglobo">
    <w:name w:val="Balloon Text"/>
    <w:basedOn w:val="Normal"/>
    <w:link w:val="TextodegloboCar"/>
    <w:uiPriority w:val="99"/>
    <w:semiHidden/>
    <w:unhideWhenUsed/>
    <w:rsid w:val="003763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6354"/>
    <w:rPr>
      <w:rFonts w:ascii="Segoe UI" w:hAnsi="Segoe UI" w:cs="Segoe UI"/>
      <w:sz w:val="18"/>
      <w:szCs w:val="18"/>
    </w:rPr>
  </w:style>
  <w:style w:type="table" w:styleId="Tablaconcuadrcula">
    <w:name w:val="Table Grid"/>
    <w:basedOn w:val="Tablanormal"/>
    <w:uiPriority w:val="59"/>
    <w:rsid w:val="00822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DE781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52705">
      <w:bodyDiv w:val="1"/>
      <w:marLeft w:val="0"/>
      <w:marRight w:val="0"/>
      <w:marTop w:val="0"/>
      <w:marBottom w:val="0"/>
      <w:divBdr>
        <w:top w:val="none" w:sz="0" w:space="0" w:color="auto"/>
        <w:left w:val="none" w:sz="0" w:space="0" w:color="auto"/>
        <w:bottom w:val="none" w:sz="0" w:space="0" w:color="auto"/>
        <w:right w:val="none" w:sz="0" w:space="0" w:color="auto"/>
      </w:divBdr>
      <w:divsChild>
        <w:div w:id="1179849373">
          <w:marLeft w:val="0"/>
          <w:marRight w:val="0"/>
          <w:marTop w:val="0"/>
          <w:marBottom w:val="0"/>
          <w:divBdr>
            <w:top w:val="none" w:sz="0" w:space="0" w:color="auto"/>
            <w:left w:val="none" w:sz="0" w:space="0" w:color="auto"/>
            <w:bottom w:val="none" w:sz="0" w:space="0" w:color="auto"/>
            <w:right w:val="none" w:sz="0" w:space="0" w:color="auto"/>
          </w:divBdr>
        </w:div>
        <w:div w:id="212936105">
          <w:marLeft w:val="0"/>
          <w:marRight w:val="0"/>
          <w:marTop w:val="0"/>
          <w:marBottom w:val="0"/>
          <w:divBdr>
            <w:top w:val="none" w:sz="0" w:space="0" w:color="auto"/>
            <w:left w:val="none" w:sz="0" w:space="0" w:color="auto"/>
            <w:bottom w:val="none" w:sz="0" w:space="0" w:color="auto"/>
            <w:right w:val="none" w:sz="0" w:space="0" w:color="auto"/>
          </w:divBdr>
        </w:div>
        <w:div w:id="119820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61E86-192B-40C6-AA46-133EE19B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8</Pages>
  <Words>2420</Words>
  <Characters>13314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26</cp:revision>
  <cp:lastPrinted>2017-05-05T18:16:00Z</cp:lastPrinted>
  <dcterms:created xsi:type="dcterms:W3CDTF">2017-04-04T15:29:00Z</dcterms:created>
  <dcterms:modified xsi:type="dcterms:W3CDTF">2017-05-30T20:10:00Z</dcterms:modified>
</cp:coreProperties>
</file>