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D7" w:rsidRDefault="004869D7" w:rsidP="001E1DFB">
      <w:pPr>
        <w:spacing w:after="0" w:line="240" w:lineRule="auto"/>
        <w:jc w:val="center"/>
      </w:pPr>
    </w:p>
    <w:p w:rsidR="004869D7" w:rsidRPr="00BD5F35" w:rsidRDefault="004869D7" w:rsidP="0048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                  ACTA NÚMERO </w:t>
      </w:r>
      <w:r w:rsidR="004E6EA8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02 (DOS</w:t>
      </w: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)</w:t>
      </w:r>
    </w:p>
    <w:p w:rsidR="004869D7" w:rsidRPr="00BD5F35" w:rsidRDefault="004869D7" w:rsidP="0048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                </w:t>
      </w:r>
      <w:r w:rsidR="004E6EA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EXTRA</w:t>
      </w: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ORDINARIA</w:t>
      </w:r>
    </w:p>
    <w:p w:rsidR="004869D7" w:rsidRPr="00BD5F35" w:rsidRDefault="004869D7" w:rsidP="0048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4869D7" w:rsidRPr="00BD5F35" w:rsidRDefault="004869D7" w:rsidP="004869D7">
      <w:p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En Ayut</w:t>
      </w:r>
      <w:bookmarkStart w:id="0" w:name="_GoBack"/>
      <w:bookmarkEnd w:id="0"/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la, Jalisco, siendo las </w:t>
      </w:r>
      <w:r w:rsidR="004E6EA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12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:</w:t>
      </w:r>
      <w:r w:rsidR="004E6EA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00 p.m. (12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:00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horas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)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del día </w:t>
      </w:r>
      <w:r w:rsidR="004E6EA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4E6EA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dieciocho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de </w:t>
      </w:r>
      <w:r w:rsidR="004E6EA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febr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ero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 201</w:t>
      </w:r>
      <w:r w:rsidR="004E6EA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6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dos mil </w:t>
      </w:r>
      <w:r w:rsidR="00D13E6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dieciséis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se reunieron los integran</w:t>
      </w:r>
      <w:r w:rsidR="00D13E6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tes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D13E6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del Comité de transparencia de Ayutla, Jalisco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en la </w:t>
      </w:r>
      <w:r w:rsidR="0065611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Sala de cabildo del Ayuntamiento de Ayutla, Jalisco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con domicilio en Ramón Corona No. 1 uno, para efecto de llevar a cabo la </w:t>
      </w:r>
      <w:r w:rsidR="00D13E6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Segunda Sesión Extrao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rdinaria del </w:t>
      </w:r>
      <w:r w:rsidR="00D13E6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Comité de Transparencia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de conformidad con el </w:t>
      </w:r>
      <w:r w:rsidR="00D13E6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Artículo </w:t>
      </w:r>
      <w:r w:rsidR="00D13E62" w:rsidRPr="00D13E6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29, punto 1 y 2, de la Ley de Transparencia y Acceso a la Información Pública del Estado de Jalisco y sus Municipios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a la cual fueron convocados en los términos correspondientes de ley. Dicha Sesión fue Presidid</w:t>
      </w:r>
      <w:r w:rsidR="0036601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 por el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</w:t>
      </w:r>
      <w:r w:rsidR="0036601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Lorenzo Murguía López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en su </w:t>
      </w:r>
      <w:r w:rsidR="00D13E6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carácter de Presidente del Comité de Transparencia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proponiéndose para su desarrollo el siguiente: </w:t>
      </w:r>
    </w:p>
    <w:p w:rsidR="004869D7" w:rsidRPr="00BD5F35" w:rsidRDefault="004869D7" w:rsidP="004869D7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4869D7" w:rsidRPr="00BD5F35" w:rsidRDefault="004869D7" w:rsidP="004869D7">
      <w:pPr>
        <w:keepNext/>
        <w:spacing w:after="0" w:line="240" w:lineRule="auto"/>
        <w:ind w:left="2124" w:hanging="212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ORDEN DEL DÍA</w:t>
      </w:r>
    </w:p>
    <w:p w:rsidR="004869D7" w:rsidRPr="00BD5F35" w:rsidRDefault="00D13E62" w:rsidP="004869D7">
      <w:pPr>
        <w:numPr>
          <w:ilvl w:val="3"/>
          <w:numId w:val="1"/>
        </w:numPr>
        <w:tabs>
          <w:tab w:val="clear" w:pos="2880"/>
          <w:tab w:val="num" w:pos="1985"/>
        </w:tabs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 </w:t>
      </w:r>
      <w:r w:rsidR="004869D7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Lista de Asistencia y Declaración de Quórum.</w:t>
      </w:r>
    </w:p>
    <w:p w:rsidR="00D13E62" w:rsidRDefault="004869D7" w:rsidP="00D13E62">
      <w:pPr>
        <w:numPr>
          <w:ilvl w:val="3"/>
          <w:numId w:val="1"/>
        </w:num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Aprobación del Orden del Día.</w:t>
      </w:r>
    </w:p>
    <w:p w:rsidR="007C3F10" w:rsidRDefault="00D13E62" w:rsidP="00481747">
      <w:pPr>
        <w:numPr>
          <w:ilvl w:val="3"/>
          <w:numId w:val="1"/>
        </w:num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7C3F1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Verificación de toda la información referente a la Clasificación de la Información </w:t>
      </w:r>
      <w:r w:rsidR="007C3F1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establecidos en:</w:t>
      </w:r>
      <w:r w:rsidR="00537DB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el A</w:t>
      </w:r>
      <w:r w:rsidR="007C3F1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rtículo 102</w:t>
      </w:r>
      <w:r w:rsidR="00FE3F8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108, 109 y 113</w:t>
      </w:r>
      <w:r w:rsidR="007C3F1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</w:t>
      </w:r>
      <w:r w:rsidRPr="007C3F1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la Ley General de Transparencia y Acceso a la </w:t>
      </w:r>
      <w:r w:rsidR="00481747" w:rsidRPr="007C3F1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Información Pública</w:t>
      </w:r>
      <w:r w:rsidR="00FE3F8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; </w:t>
      </w:r>
      <w:r w:rsidR="00537DB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Título segundo Capítulo II y III, A</w:t>
      </w:r>
      <w:r w:rsidR="00FE3F8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rt</w:t>
      </w:r>
      <w:r w:rsidR="00537DB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ículo Tercero F</w:t>
      </w:r>
      <w:r w:rsidR="00FE3F8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racción II,</w:t>
      </w:r>
      <w:r w:rsidR="00537DB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</w:t>
      </w:r>
      <w:r w:rsidR="00FE3F8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rtículo</w:t>
      </w:r>
      <w:r w:rsidRPr="007C3F1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FE3F8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60, 61 y 62 de </w:t>
      </w:r>
      <w:r w:rsidRPr="007C3F1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 Ley de Transparencia y Acceso a la Información Pública del Esta</w:t>
      </w:r>
      <w:r w:rsidR="00FE3F8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do de Jalisco y sus Municipios,</w:t>
      </w:r>
      <w:r w:rsidRPr="007C3F1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FE3F8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Los Lineamientos Estatales de Clasificación de Información P</w:t>
      </w:r>
      <w:r w:rsidR="00FE3F80" w:rsidRPr="00FE3F8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ública, emitidos por el Instituto</w:t>
      </w:r>
      <w:r w:rsidR="00FE3F8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Los Lineamientos Estatales de Protección de Información Confidencial y R</w:t>
      </w:r>
      <w:r w:rsidR="00FE3F80" w:rsidRPr="00FE3F8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eservada, emitidos por el Instituto</w:t>
      </w:r>
    </w:p>
    <w:p w:rsidR="004869D7" w:rsidRPr="007C3F10" w:rsidRDefault="00F94839" w:rsidP="00481747">
      <w:pPr>
        <w:numPr>
          <w:ilvl w:val="3"/>
          <w:numId w:val="1"/>
        </w:num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Exposición del punto 6 de la solicitud de información con número de folio 00332416 s</w:t>
      </w:r>
      <w:r w:rsidR="00537DB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obre el seguimiento de los policías destituidos cesados o separados por haber reprobado los exámenes de Control de confianza. </w:t>
      </w:r>
    </w:p>
    <w:p w:rsidR="00F94839" w:rsidRDefault="004869D7" w:rsidP="00F94839">
      <w:pPr>
        <w:numPr>
          <w:ilvl w:val="3"/>
          <w:numId w:val="1"/>
        </w:num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F9483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Establecimiento de la fecha para proceder</w:t>
      </w:r>
      <w:r w:rsidR="005C00B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al inicio de la Clasificación de la Información Pública Reservada del H. Ayuntamiento de Ayutla, Jalisco.</w:t>
      </w:r>
    </w:p>
    <w:p w:rsidR="005C00BD" w:rsidRDefault="00656115" w:rsidP="00F94839">
      <w:pPr>
        <w:numPr>
          <w:ilvl w:val="3"/>
          <w:numId w:val="1"/>
        </w:num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>Asuntos varios</w:t>
      </w:r>
      <w:r w:rsidR="005C00B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</w:p>
    <w:p w:rsidR="005C00BD" w:rsidRDefault="005C00BD" w:rsidP="00F94839">
      <w:pPr>
        <w:numPr>
          <w:ilvl w:val="3"/>
          <w:numId w:val="1"/>
        </w:num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Mensaje del Presidente del Comité de Transparencia.</w:t>
      </w:r>
    </w:p>
    <w:p w:rsidR="004869D7" w:rsidRPr="00F94839" w:rsidRDefault="004869D7" w:rsidP="00F94839">
      <w:pPr>
        <w:numPr>
          <w:ilvl w:val="3"/>
          <w:numId w:val="1"/>
        </w:num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F9483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Clausura.</w:t>
      </w:r>
    </w:p>
    <w:p w:rsidR="004869D7" w:rsidRDefault="004869D7" w:rsidP="004869D7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4869D7" w:rsidRPr="00BD5F35" w:rsidRDefault="004869D7" w:rsidP="004E31A4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UNO.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En el desahogo del primer punto del Orden del día, el</w:t>
      </w:r>
      <w:r w:rsidR="00F9483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Presidente </w:t>
      </w:r>
      <w:r w:rsidR="00F9483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del Comité de Transparencia</w:t>
      </w:r>
      <w:r w:rsidR="0065611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LAE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Lorenzo Murguía López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procedió a tomar Lista de Asistencia, estando presentes </w:t>
      </w:r>
      <w:r w:rsidR="00F9483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el Director de Seguridad Pública C. </w:t>
      </w:r>
      <w:r w:rsidR="006F394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Moisés</w:t>
      </w:r>
      <w:r w:rsidR="00F9483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Barajas </w:t>
      </w:r>
      <w:r w:rsidR="006F394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Murguía, la </w:t>
      </w:r>
      <w:r w:rsidR="006F3940" w:rsidRPr="006F394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Ing. Angélica Esmeralda Brambila Valle</w:t>
      </w:r>
      <w:r w:rsidR="006F394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 </w:t>
      </w:r>
      <w:r w:rsidR="006F3940" w:rsidRPr="006F394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Secretario del Comité de Transparencia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65611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y el </w:t>
      </w:r>
      <w:r w:rsidR="006F3940" w:rsidRPr="006F394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Lic. Martín Macedo Vargas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6F3940" w:rsidRPr="006F394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Titular del Órgano con Funciones de Control Interno</w:t>
      </w:r>
      <w:r w:rsidR="006F394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por  lo  que estando presentes 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todos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los i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ntegrantes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del Comité de Transparencia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en los términos de lo dispuesto en el artículo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28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de la Ley  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de Transparencia y Acceso a la información Pública del Estado de Jalisco y sus Municipios,</w:t>
      </w:r>
      <w:r w:rsidR="00656115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y el Director de Seguridad Pública de Ayutla,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existe Quórum para sesionar, procediendo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el C. Presidente 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del Comité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Lic. Lorenzo Murguía López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a declarar abierta y legalmente instalada la 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Segund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Sesión </w:t>
      </w:r>
      <w:r w:rsidR="0065611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extra</w:t>
      </w:r>
      <w:r w:rsidR="00656115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ordinaria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</w:t>
      </w:r>
      <w:r w:rsidR="0065611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 Comité de transparencia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siendo válidos todos los acuerdos que en ella se tomen. </w:t>
      </w:r>
    </w:p>
    <w:p w:rsidR="004869D7" w:rsidRPr="00BD5F35" w:rsidRDefault="004869D7" w:rsidP="00486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4869D7" w:rsidRPr="00BD5F35" w:rsidRDefault="004869D7" w:rsidP="004869D7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DOS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Se aprobó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por unanimidad de los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presentes el Orden del Día propuesto. </w:t>
      </w:r>
    </w:p>
    <w:p w:rsidR="004869D7" w:rsidRPr="00BD5F35" w:rsidRDefault="004869D7" w:rsidP="00486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4869D7" w:rsidRDefault="004869D7" w:rsidP="004869D7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TRES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</w:t>
      </w:r>
      <w:r w:rsidRPr="00727D7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 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hizo la revisión exhaustiva sobre los apartados de las Leyes y lineamientos referentes a la clasificación de la Información para estar capacitados para </w:t>
      </w:r>
      <w:r w:rsidR="0065611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en 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la siguiente sesión </w:t>
      </w:r>
      <w:r w:rsidR="0065611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proceder a iniciar el proceso de clasificación de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la información pública reservada del H. Ayuntamiento de Ayutla, Jalisco.</w:t>
      </w:r>
    </w:p>
    <w:p w:rsidR="004869D7" w:rsidRDefault="004869D7" w:rsidP="004869D7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BB4E6A" w:rsidRDefault="004869D7" w:rsidP="00BB4E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CUATRO.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Se e</w:t>
      </w:r>
      <w:r w:rsidR="004E31A4" w:rsidRP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xp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uso el</w:t>
      </w:r>
      <w:r w:rsidR="004E31A4" w:rsidRP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punto 6 de la solicitud de información con número de folio 00332416 </w:t>
      </w:r>
      <w:r w:rsidR="00BB4E6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presentada por la C. Tania Yareli Casillas Sánchez </w:t>
      </w:r>
      <w:r w:rsidR="004E31A4" w:rsidRP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sobre el seguimiento de los policías destituidos cesados o separados por haber reprobado los e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xámenes de Control de confianza</w:t>
      </w:r>
      <w:r w:rsidR="00BB4E6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;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</w:t>
      </w:r>
      <w:r w:rsidR="004D7D9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stando presente el Director de S</w:t>
      </w:r>
      <w:r w:rsidR="004E31A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eguridad Pública C. Moisés Barajas Murguía</w:t>
      </w:r>
      <w:r w:rsidRPr="000649E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</w:t>
      </w:r>
      <w:r w:rsidR="00BB4E6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quien expresó bajo protesta de decir verdad la </w:t>
      </w:r>
      <w:r w:rsidR="00BB4E6A" w:rsidRPr="00BB4E6A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inexistencia</w:t>
      </w:r>
      <w:r w:rsidR="004D7D9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BB4E6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 un seguimiento por parte del Ayuntamiento de dichos policías y la </w:t>
      </w:r>
      <w:r w:rsidR="00BB4E6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 xml:space="preserve">inexistencia de la información sobre: en dónde y en qué están trabajando los policías que reprobaron por su edad, por no cubrir el perfil físico, médico o de personalidad, porque sus egresos no concordaban con sus ingresos, por alcoholismo o uso  de sustancias psicotrópicas o estupefacientes o similares sin fines terapéuticos o por vínculos con organizaciones delictivas, </w:t>
      </w:r>
      <w:r w:rsidR="0036601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lo que se asienta para constancia y dar fe.</w:t>
      </w:r>
    </w:p>
    <w:p w:rsidR="005C52F3" w:rsidRPr="00B561E2" w:rsidRDefault="005C52F3" w:rsidP="004869D7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4869D7" w:rsidRDefault="004869D7" w:rsidP="004869D7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F82DBA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CINCO.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 </w:t>
      </w:r>
      <w:r w:rsidR="005C52F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Se establece como fecha tentativa el miércoles 2 dos de marzo de 2016 </w:t>
      </w:r>
      <w:r w:rsidR="005C00B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para proceder al inicio de la clasificación de la información pública reservada del H. ayuntamiento de Ayutla, Jalisco.</w:t>
      </w:r>
    </w:p>
    <w:p w:rsidR="005C52F3" w:rsidRDefault="005C52F3" w:rsidP="004869D7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3E2561" w:rsidRPr="0036601A" w:rsidRDefault="004869D7" w:rsidP="0036601A">
      <w:pPr>
        <w:tabs>
          <w:tab w:val="left" w:pos="567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F82DBA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SEIS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  <w:r w:rsidR="005C00B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A010F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ASUNTOS VARIOS: </w:t>
      </w:r>
      <w:r w:rsidR="00DB61A1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Sin haber asuntos extras por tratar, se pasa al siguiente punto de la orden del día.</w:t>
      </w:r>
    </w:p>
    <w:p w:rsidR="005C00BD" w:rsidRPr="00A010FD" w:rsidRDefault="005C00BD" w:rsidP="003E2561">
      <w:pPr>
        <w:pStyle w:val="Prrafodelista"/>
        <w:tabs>
          <w:tab w:val="left" w:pos="1701"/>
        </w:tabs>
        <w:spacing w:after="0" w:line="240" w:lineRule="auto"/>
        <w:ind w:left="2061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4869D7" w:rsidRDefault="005C00BD" w:rsidP="004869D7">
      <w:pPr>
        <w:tabs>
          <w:tab w:val="left" w:pos="1985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SIET</w:t>
      </w:r>
      <w:r w:rsidR="004869D7" w:rsidRPr="00F82DBA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E</w:t>
      </w:r>
      <w:r w:rsidR="004869D7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: </w:t>
      </w:r>
      <w:r w:rsidR="004869D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MENSAJE DEL PRESIDENTE MUNICIPAL.</w:t>
      </w:r>
    </w:p>
    <w:p w:rsidR="004869D7" w:rsidRDefault="00BD3ABD" w:rsidP="004869D7">
      <w:pPr>
        <w:tabs>
          <w:tab w:val="left" w:pos="1985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El </w:t>
      </w:r>
      <w:r w:rsidR="004869D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LA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</w:t>
      </w:r>
      <w:r w:rsidR="004869D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. Lorenzo Murguía López, Presidente </w:t>
      </w:r>
      <w:r w:rsidR="005C00B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del Comité de Transparencia</w:t>
      </w:r>
      <w:r w:rsidR="004869D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, agradece a </w:t>
      </w:r>
      <w:r w:rsidR="005C00B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los integrantes</w:t>
      </w:r>
      <w:r w:rsidR="004869D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del Comité </w:t>
      </w:r>
      <w:r w:rsidR="004869D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el apoyo brindado y el trabajo en equipo que se ha venido desempeñando, así mismo, hace mención de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l</w:t>
      </w:r>
      <w:r w:rsidR="004869D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="005C00B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arduo trabajo realizado por la Unidad de Transparencia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y los servidores Públicos de H. Ayuntamiento de Ayutla en la entrega oportuna de la información solicitada para en el Recurso de Transparencia 190/2015 y sus acumulados 281/2015, 254/2015 y 380/2015, esperando que la resolución sea favorable para el Municipio.</w:t>
      </w:r>
      <w:r w:rsidR="004869D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</w:t>
      </w:r>
    </w:p>
    <w:p w:rsidR="004869D7" w:rsidRDefault="004869D7" w:rsidP="0036601A">
      <w:pPr>
        <w:tabs>
          <w:tab w:val="left" w:pos="1985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ab/>
      </w:r>
    </w:p>
    <w:p w:rsidR="004869D7" w:rsidRPr="0040241C" w:rsidRDefault="00BD3ABD" w:rsidP="004869D7">
      <w:pPr>
        <w:tabs>
          <w:tab w:val="left" w:pos="1843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OCHO</w:t>
      </w:r>
      <w:r w:rsidR="004869D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.  </w:t>
      </w:r>
      <w:r w:rsidR="004869D7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Agotados todos los puntos del Orden del Día, y no habiendo asuntos generales que tratar, siendo las</w:t>
      </w:r>
      <w:r w:rsidR="005C00B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02</w:t>
      </w:r>
      <w:r w:rsidR="004869D7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:45</w:t>
      </w:r>
      <w:r w:rsidR="004869D7" w:rsidRPr="0040241C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p.m.</w:t>
      </w:r>
      <w:r w:rsidR="004869D7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14</w:t>
      </w:r>
      <w:r w:rsidR="004869D7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:45 hrs.) </w:t>
      </w:r>
      <w:r w:rsidR="004869D7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del día, mes y año señalados en el encabezado de la presente Acta, el Presidente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del Comité de Transparencia</w:t>
      </w:r>
      <w:r w:rsidR="004869D7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4869D7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Lic. Lorenzo Murguía López</w:t>
      </w:r>
      <w:r w:rsidR="004869D7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declara le</w:t>
      </w:r>
      <w:r w:rsidR="004869D7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galmente clausurada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4869D7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 Se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gunda Sesión Extra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ordinaria</w:t>
      </w:r>
      <w:r w:rsidR="004869D7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del Comité de Transparencia </w:t>
      </w:r>
      <w:r w:rsidR="004869D7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siendo válidos todos los acuerdos aquí tomados y firmando de conformidad los inte</w:t>
      </w:r>
      <w:r w:rsidR="004869D7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grantes del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comité y el Director de Seguridad Pública de Ayutla, Jalisco</w:t>
      </w:r>
      <w:r w:rsidR="004869D7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que estuvieron presentes. </w:t>
      </w:r>
    </w:p>
    <w:p w:rsidR="004869D7" w:rsidRPr="00BD5F35" w:rsidRDefault="004869D7" w:rsidP="004869D7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4869D7" w:rsidRPr="00BD5F35" w:rsidRDefault="004869D7" w:rsidP="004869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  <w:r w:rsidRPr="00BD5F35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lastRenderedPageBreak/>
        <w:tab/>
      </w:r>
    </w:p>
    <w:p w:rsidR="004869D7" w:rsidRPr="00BD5F35" w:rsidRDefault="004869D7" w:rsidP="004869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</w:p>
    <w:p w:rsidR="004869D7" w:rsidRPr="00BD5F35" w:rsidRDefault="004869D7" w:rsidP="004869D7">
      <w:pPr>
        <w:tabs>
          <w:tab w:val="left" w:pos="3261"/>
        </w:tabs>
        <w:spacing w:after="0" w:line="240" w:lineRule="auto"/>
        <w:ind w:left="2124" w:firstLine="6"/>
        <w:rPr>
          <w:rFonts w:ascii="Times New Roman" w:eastAsia="Times New Roman" w:hAnsi="Times New Roman" w:cs="Times New Roman"/>
          <w:b/>
          <w:bCs/>
          <w:sz w:val="24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bCs/>
          <w:sz w:val="24"/>
          <w:szCs w:val="28"/>
          <w:lang w:val="es-ES_tradnl" w:eastAsia="es-ES"/>
        </w:rPr>
        <w:t>_____________________________________________</w:t>
      </w:r>
    </w:p>
    <w:p w:rsidR="004869D7" w:rsidRPr="00BD5F35" w:rsidRDefault="00656115" w:rsidP="004869D7">
      <w:pPr>
        <w:tabs>
          <w:tab w:val="left" w:pos="216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LAE.</w:t>
      </w:r>
      <w:r w:rsidR="004869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LORENZO MURGUÍA LÓPEZ</w:t>
      </w:r>
    </w:p>
    <w:p w:rsidR="004869D7" w:rsidRPr="00BD5F35" w:rsidRDefault="00BD3ABD" w:rsidP="0048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PRESIDENTE DEL COMITÉ DE TRANSPARENCIA</w:t>
      </w:r>
    </w:p>
    <w:p w:rsidR="004869D7" w:rsidRPr="00BD5F35" w:rsidRDefault="004869D7" w:rsidP="0048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869D7" w:rsidRPr="00BD5F35" w:rsidRDefault="004869D7" w:rsidP="0048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869D7" w:rsidRPr="00BD5F35" w:rsidRDefault="004869D7" w:rsidP="0048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869D7" w:rsidRPr="00BD5F35" w:rsidRDefault="004869D7" w:rsidP="004869D7">
      <w:pPr>
        <w:tabs>
          <w:tab w:val="left" w:pos="2268"/>
          <w:tab w:val="left" w:pos="2410"/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D5F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_____________________________________________</w:t>
      </w:r>
    </w:p>
    <w:p w:rsidR="004869D7" w:rsidRPr="00BD5F35" w:rsidRDefault="00656115" w:rsidP="004869D7">
      <w:pPr>
        <w:tabs>
          <w:tab w:val="left" w:pos="2160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ING. ANGELICA ESMERALDA BRAMBILA VALLE</w:t>
      </w:r>
    </w:p>
    <w:p w:rsidR="004869D7" w:rsidRPr="00BD5F35" w:rsidRDefault="00656115" w:rsidP="004869D7">
      <w:pPr>
        <w:tabs>
          <w:tab w:val="left" w:pos="2160"/>
          <w:tab w:val="left" w:pos="3261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SECRETARIO DEL COMITÉ DE TRANSPARENCIA</w:t>
      </w:r>
    </w:p>
    <w:p w:rsidR="004869D7" w:rsidRPr="00BD5F35" w:rsidRDefault="004869D7" w:rsidP="00486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4869D7" w:rsidRPr="00BD5F35" w:rsidRDefault="004869D7" w:rsidP="0048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4869D7" w:rsidRPr="00BD5F35" w:rsidRDefault="004869D7" w:rsidP="0048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4869D7" w:rsidRPr="00BD5F35" w:rsidRDefault="004869D7" w:rsidP="004869D7">
      <w:pPr>
        <w:tabs>
          <w:tab w:val="left" w:pos="2268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______________________________________________</w:t>
      </w:r>
    </w:p>
    <w:p w:rsidR="00656115" w:rsidRPr="00656115" w:rsidRDefault="00656115" w:rsidP="006561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LIC. MARTIN MACEDO VARGAS</w:t>
      </w:r>
    </w:p>
    <w:p w:rsidR="00656115" w:rsidRDefault="00656115" w:rsidP="006561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TITULAR DEL ORGANO CON FUNCIONES DE CONTROL INTERNO</w:t>
      </w:r>
    </w:p>
    <w:p w:rsidR="004869D7" w:rsidRPr="000954BA" w:rsidRDefault="004869D7" w:rsidP="0048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4869D7" w:rsidRPr="00BD5F35" w:rsidRDefault="004869D7" w:rsidP="004869D7">
      <w:pPr>
        <w:tabs>
          <w:tab w:val="left" w:pos="2268"/>
          <w:tab w:val="left" w:pos="3119"/>
        </w:tabs>
        <w:spacing w:after="0" w:line="240" w:lineRule="auto"/>
        <w:ind w:left="2124" w:firstLine="6"/>
        <w:rPr>
          <w:rFonts w:ascii="Times New Roman" w:eastAsia="Times New Roman" w:hAnsi="Times New Roman" w:cs="Times New Roman"/>
          <w:b/>
          <w:bCs/>
          <w:sz w:val="24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_______________________________________</w:t>
      </w:r>
    </w:p>
    <w:p w:rsidR="004869D7" w:rsidRPr="00BD5F35" w:rsidRDefault="004869D7" w:rsidP="004869D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C.  </w:t>
      </w:r>
      <w:r w:rsidR="006561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MOISES BARAJAS MURGUIA</w:t>
      </w:r>
    </w:p>
    <w:p w:rsidR="004869D7" w:rsidRPr="00BD5F35" w:rsidRDefault="00656115" w:rsidP="004869D7">
      <w:pPr>
        <w:tabs>
          <w:tab w:val="left" w:pos="9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DIRECTOR DE SEGURIDAD </w:t>
      </w:r>
      <w:r w:rsidR="009B05B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PÚBLICA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AYUTLA</w:t>
      </w:r>
    </w:p>
    <w:p w:rsidR="004869D7" w:rsidRPr="00BD5F35" w:rsidRDefault="004869D7" w:rsidP="0048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869D7" w:rsidRPr="00BD5F35" w:rsidRDefault="004869D7" w:rsidP="0048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869D7" w:rsidRPr="00BD5F35" w:rsidRDefault="004869D7" w:rsidP="0048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6601A" w:rsidRDefault="0036601A" w:rsidP="0036601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6601A" w:rsidRDefault="0036601A" w:rsidP="0036601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6601A" w:rsidRDefault="0036601A" w:rsidP="0036601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6601A" w:rsidRDefault="0036601A" w:rsidP="0036601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6601A" w:rsidRDefault="0036601A" w:rsidP="0036601A">
      <w:pPr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6601A" w:rsidRDefault="0036601A" w:rsidP="0036601A">
      <w:pPr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6601A" w:rsidRDefault="0036601A" w:rsidP="0036601A">
      <w:pPr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E4E70" w:rsidRPr="0036601A" w:rsidRDefault="004869D7" w:rsidP="0036601A">
      <w:pPr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D5F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</w:t>
      </w:r>
      <w:r w:rsidR="0036601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</w:t>
      </w:r>
      <w:r w:rsidRPr="00BD5F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_____________________________________________</w:t>
      </w:r>
    </w:p>
    <w:p w:rsidR="009C0316" w:rsidRDefault="004869D7" w:rsidP="00BE4E70">
      <w:pPr>
        <w:tabs>
          <w:tab w:val="left" w:pos="5380"/>
        </w:tabs>
        <w:spacing w:after="0" w:line="240" w:lineRule="auto"/>
        <w:ind w:left="1980"/>
        <w:jc w:val="both"/>
      </w:pP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La presente hoja de firmas corresponde </w:t>
      </w: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al Acta </w:t>
      </w:r>
      <w:r w:rsidR="009B05B7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del Comité de Transparencia número </w:t>
      </w: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0</w:t>
      </w:r>
      <w:r w:rsidR="009B05B7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2 DOS, levantada en Sesión Extrao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rdinaria el día </w:t>
      </w:r>
      <w:r w:rsidR="009B05B7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18</w:t>
      </w: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</w:t>
      </w:r>
      <w:r w:rsidR="009B05B7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dieciocho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de</w:t>
      </w:r>
      <w:r w:rsidR="009B05B7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Febrero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de 201</w:t>
      </w:r>
      <w:r w:rsidR="009B05B7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6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dos mil </w:t>
      </w:r>
      <w:r w:rsidR="009B05B7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dieciséis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, en </w:t>
      </w:r>
      <w:r w:rsidR="009B05B7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la sala de Cabildo 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del </w:t>
      </w: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H. Ayuntamiento 2015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-20</w:t>
      </w: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18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de Ayutla, Jalisco.</w:t>
      </w:r>
    </w:p>
    <w:sectPr w:rsidR="009C0316" w:rsidSect="00DB61A1">
      <w:headerReference w:type="default" r:id="rId8"/>
      <w:footerReference w:type="even" r:id="rId9"/>
      <w:footerReference w:type="default" r:id="rId10"/>
      <w:pgSz w:w="12240" w:h="15840" w:code="1"/>
      <w:pgMar w:top="1417" w:right="1701" w:bottom="1417" w:left="1701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649" w:rsidRDefault="003A2649">
      <w:pPr>
        <w:spacing w:after="0" w:line="240" w:lineRule="auto"/>
      </w:pPr>
      <w:r>
        <w:separator/>
      </w:r>
    </w:p>
  </w:endnote>
  <w:endnote w:type="continuationSeparator" w:id="1">
    <w:p w:rsidR="003A2649" w:rsidRDefault="003A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32" w:rsidRDefault="00AB539A" w:rsidP="006B0F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18D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1F32" w:rsidRDefault="003A2649" w:rsidP="00AB5C4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1485"/>
      <w:docPartObj>
        <w:docPartGallery w:val="Page Numbers (Bottom of Page)"/>
        <w:docPartUnique/>
      </w:docPartObj>
    </w:sdtPr>
    <w:sdtContent>
      <w:p w:rsidR="00DB61A1" w:rsidRDefault="00DB61A1">
        <w:pPr>
          <w:pStyle w:val="Piedepgina"/>
          <w:jc w:val="center"/>
        </w:pPr>
        <w:r>
          <w:t>[</w:t>
        </w:r>
        <w:fldSimple w:instr=" PAGE   \* MERGEFORMAT ">
          <w:r w:rsidR="004D7D9C">
            <w:rPr>
              <w:noProof/>
            </w:rPr>
            <w:t>2</w:t>
          </w:r>
        </w:fldSimple>
        <w:r w:rsidR="0036601A">
          <w:t xml:space="preserve"> de 4</w:t>
        </w:r>
        <w:r>
          <w:t>]</w:t>
        </w:r>
      </w:p>
    </w:sdtContent>
  </w:sdt>
  <w:p w:rsidR="002B1F32" w:rsidRDefault="003A2649" w:rsidP="00D540C7">
    <w:pPr>
      <w:pStyle w:val="Piedepgina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649" w:rsidRDefault="003A2649">
      <w:pPr>
        <w:spacing w:after="0" w:line="240" w:lineRule="auto"/>
      </w:pPr>
      <w:r>
        <w:separator/>
      </w:r>
    </w:p>
  </w:footnote>
  <w:footnote w:type="continuationSeparator" w:id="1">
    <w:p w:rsidR="003A2649" w:rsidRDefault="003A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15" w:rsidRDefault="006F18D2" w:rsidP="00656115">
    <w:pPr>
      <w:pStyle w:val="Encabezado"/>
      <w:jc w:val="right"/>
    </w:pPr>
    <w:r>
      <w:tab/>
    </w:r>
    <w:r>
      <w:tab/>
      <w:t xml:space="preserve">ACTA NÚMERO </w:t>
    </w:r>
    <w:r w:rsidR="00656115">
      <w:t>DOS</w:t>
    </w:r>
    <w:r>
      <w:t xml:space="preserve"> </w:t>
    </w:r>
    <w:r w:rsidR="00656115">
      <w:t>EXTRA</w:t>
    </w:r>
    <w:r>
      <w:t xml:space="preserve">ORDINARIA </w:t>
    </w:r>
  </w:p>
  <w:p w:rsidR="0086708B" w:rsidRDefault="00656115" w:rsidP="00656115">
    <w:pPr>
      <w:pStyle w:val="Encabezado"/>
      <w:jc w:val="right"/>
    </w:pPr>
    <w:r>
      <w:t>18</w:t>
    </w:r>
    <w:r w:rsidR="000954BA">
      <w:t xml:space="preserve"> </w:t>
    </w:r>
    <w:r>
      <w:t>DE FEBRERO</w:t>
    </w:r>
    <w:r w:rsidR="000954BA">
      <w:t xml:space="preserve"> </w:t>
    </w:r>
    <w:r w:rsidR="006F18D2">
      <w:t>201</w:t>
    </w:r>
    <w:r w:rsidR="000954BA">
      <w:t>6</w:t>
    </w:r>
  </w:p>
  <w:p w:rsidR="0036601A" w:rsidRDefault="0036601A" w:rsidP="00656115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C20"/>
    <w:multiLevelType w:val="hybridMultilevel"/>
    <w:tmpl w:val="566E1C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7AA7"/>
    <w:multiLevelType w:val="hybridMultilevel"/>
    <w:tmpl w:val="F11092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8C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606B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90300"/>
    <w:multiLevelType w:val="hybridMultilevel"/>
    <w:tmpl w:val="7898E142"/>
    <w:lvl w:ilvl="0" w:tplc="B4DAA54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CE563BD"/>
    <w:multiLevelType w:val="hybridMultilevel"/>
    <w:tmpl w:val="D390FAD2"/>
    <w:lvl w:ilvl="0" w:tplc="48D20C94">
      <w:start w:val="1"/>
      <w:numFmt w:val="upperRoman"/>
      <w:lvlText w:val="%1)"/>
      <w:lvlJc w:val="left"/>
      <w:pPr>
        <w:ind w:left="29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8" w:hanging="360"/>
      </w:pPr>
    </w:lvl>
    <w:lvl w:ilvl="2" w:tplc="080A001B" w:tentative="1">
      <w:start w:val="1"/>
      <w:numFmt w:val="lowerRoman"/>
      <w:lvlText w:val="%3."/>
      <w:lvlJc w:val="right"/>
      <w:pPr>
        <w:ind w:left="4068" w:hanging="180"/>
      </w:pPr>
    </w:lvl>
    <w:lvl w:ilvl="3" w:tplc="080A000F" w:tentative="1">
      <w:start w:val="1"/>
      <w:numFmt w:val="decimal"/>
      <w:lvlText w:val="%4."/>
      <w:lvlJc w:val="left"/>
      <w:pPr>
        <w:ind w:left="4788" w:hanging="360"/>
      </w:pPr>
    </w:lvl>
    <w:lvl w:ilvl="4" w:tplc="080A0019" w:tentative="1">
      <w:start w:val="1"/>
      <w:numFmt w:val="lowerLetter"/>
      <w:lvlText w:val="%5."/>
      <w:lvlJc w:val="left"/>
      <w:pPr>
        <w:ind w:left="5508" w:hanging="360"/>
      </w:pPr>
    </w:lvl>
    <w:lvl w:ilvl="5" w:tplc="080A001B" w:tentative="1">
      <w:start w:val="1"/>
      <w:numFmt w:val="lowerRoman"/>
      <w:lvlText w:val="%6."/>
      <w:lvlJc w:val="right"/>
      <w:pPr>
        <w:ind w:left="6228" w:hanging="180"/>
      </w:pPr>
    </w:lvl>
    <w:lvl w:ilvl="6" w:tplc="080A000F" w:tentative="1">
      <w:start w:val="1"/>
      <w:numFmt w:val="decimal"/>
      <w:lvlText w:val="%7."/>
      <w:lvlJc w:val="left"/>
      <w:pPr>
        <w:ind w:left="6948" w:hanging="360"/>
      </w:pPr>
    </w:lvl>
    <w:lvl w:ilvl="7" w:tplc="080A0019" w:tentative="1">
      <w:start w:val="1"/>
      <w:numFmt w:val="lowerLetter"/>
      <w:lvlText w:val="%8."/>
      <w:lvlJc w:val="left"/>
      <w:pPr>
        <w:ind w:left="7668" w:hanging="360"/>
      </w:pPr>
    </w:lvl>
    <w:lvl w:ilvl="8" w:tplc="080A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A37FC"/>
    <w:rsid w:val="00002D60"/>
    <w:rsid w:val="000265E3"/>
    <w:rsid w:val="000649E6"/>
    <w:rsid w:val="00087855"/>
    <w:rsid w:val="000954BA"/>
    <w:rsid w:val="000F0CF2"/>
    <w:rsid w:val="001054B3"/>
    <w:rsid w:val="001E1DFB"/>
    <w:rsid w:val="00200AE7"/>
    <w:rsid w:val="00222F63"/>
    <w:rsid w:val="00293D0A"/>
    <w:rsid w:val="002A541B"/>
    <w:rsid w:val="002C2D76"/>
    <w:rsid w:val="0031308C"/>
    <w:rsid w:val="0036601A"/>
    <w:rsid w:val="003A2649"/>
    <w:rsid w:val="003E2561"/>
    <w:rsid w:val="00481747"/>
    <w:rsid w:val="004869D7"/>
    <w:rsid w:val="004A37FC"/>
    <w:rsid w:val="004C1E79"/>
    <w:rsid w:val="004D7D9C"/>
    <w:rsid w:val="004E31A4"/>
    <w:rsid w:val="004E6EA8"/>
    <w:rsid w:val="00537DB9"/>
    <w:rsid w:val="005736A8"/>
    <w:rsid w:val="005C00BD"/>
    <w:rsid w:val="005C52F3"/>
    <w:rsid w:val="005D1860"/>
    <w:rsid w:val="00624B65"/>
    <w:rsid w:val="00656115"/>
    <w:rsid w:val="006746E2"/>
    <w:rsid w:val="00681F6C"/>
    <w:rsid w:val="006F18D2"/>
    <w:rsid w:val="006F3940"/>
    <w:rsid w:val="00707664"/>
    <w:rsid w:val="00714EE3"/>
    <w:rsid w:val="00725C86"/>
    <w:rsid w:val="00727D7C"/>
    <w:rsid w:val="007538A8"/>
    <w:rsid w:val="007C3F10"/>
    <w:rsid w:val="008469A6"/>
    <w:rsid w:val="008519EC"/>
    <w:rsid w:val="00853105"/>
    <w:rsid w:val="00854F03"/>
    <w:rsid w:val="008563A6"/>
    <w:rsid w:val="0086002E"/>
    <w:rsid w:val="00924E82"/>
    <w:rsid w:val="009A7824"/>
    <w:rsid w:val="009B05B7"/>
    <w:rsid w:val="009C0316"/>
    <w:rsid w:val="00A010FD"/>
    <w:rsid w:val="00A5225D"/>
    <w:rsid w:val="00A766C0"/>
    <w:rsid w:val="00AB539A"/>
    <w:rsid w:val="00AD4D2B"/>
    <w:rsid w:val="00AE0C1A"/>
    <w:rsid w:val="00BB4E6A"/>
    <w:rsid w:val="00BD3ABD"/>
    <w:rsid w:val="00BE4E70"/>
    <w:rsid w:val="00C1756E"/>
    <w:rsid w:val="00D13823"/>
    <w:rsid w:val="00D13E62"/>
    <w:rsid w:val="00D43940"/>
    <w:rsid w:val="00D45B1A"/>
    <w:rsid w:val="00D836DB"/>
    <w:rsid w:val="00DB61A1"/>
    <w:rsid w:val="00F03DEA"/>
    <w:rsid w:val="00F549DB"/>
    <w:rsid w:val="00F92A55"/>
    <w:rsid w:val="00F94839"/>
    <w:rsid w:val="00FE3F80"/>
    <w:rsid w:val="00FE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A3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7FC"/>
  </w:style>
  <w:style w:type="character" w:styleId="Nmerodepgina">
    <w:name w:val="page number"/>
    <w:basedOn w:val="Fuentedeprrafopredeter"/>
    <w:rsid w:val="004A37FC"/>
  </w:style>
  <w:style w:type="paragraph" w:styleId="Encabezado">
    <w:name w:val="header"/>
    <w:basedOn w:val="Normal"/>
    <w:link w:val="EncabezadoCar"/>
    <w:uiPriority w:val="99"/>
    <w:unhideWhenUsed/>
    <w:rsid w:val="004A3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7FC"/>
  </w:style>
  <w:style w:type="paragraph" w:styleId="Prrafodelista">
    <w:name w:val="List Paragraph"/>
    <w:basedOn w:val="Normal"/>
    <w:uiPriority w:val="34"/>
    <w:qFormat/>
    <w:rsid w:val="007076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A3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7FC"/>
  </w:style>
  <w:style w:type="character" w:styleId="Nmerodepgina">
    <w:name w:val="page number"/>
    <w:basedOn w:val="Fuentedeprrafopredeter"/>
    <w:rsid w:val="004A37FC"/>
  </w:style>
  <w:style w:type="paragraph" w:styleId="Encabezado">
    <w:name w:val="header"/>
    <w:basedOn w:val="Normal"/>
    <w:link w:val="EncabezadoCar"/>
    <w:uiPriority w:val="99"/>
    <w:unhideWhenUsed/>
    <w:rsid w:val="004A3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7FC"/>
  </w:style>
  <w:style w:type="paragraph" w:styleId="Prrafodelista">
    <w:name w:val="List Paragraph"/>
    <w:basedOn w:val="Normal"/>
    <w:uiPriority w:val="34"/>
    <w:qFormat/>
    <w:rsid w:val="007076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643A-6824-4F73-BE24-979E9AA6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Unidad Transparencia</cp:lastModifiedBy>
  <cp:revision>9</cp:revision>
  <cp:lastPrinted>2016-02-18T19:36:00Z</cp:lastPrinted>
  <dcterms:created xsi:type="dcterms:W3CDTF">2016-02-18T16:23:00Z</dcterms:created>
  <dcterms:modified xsi:type="dcterms:W3CDTF">2016-02-18T20:07:00Z</dcterms:modified>
</cp:coreProperties>
</file>